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435FB" w14:textId="28728D7E" w:rsidR="00CF191D" w:rsidRPr="000D1854" w:rsidRDefault="00330A9C" w:rsidP="000D1854">
      <w:pPr>
        <w:pStyle w:val="berschrift1"/>
        <w:ind w:right="-1"/>
        <w:jc w:val="both"/>
        <w:rPr>
          <w:lang w:val="es-CL"/>
        </w:rPr>
      </w:pPr>
      <w:bookmarkStart w:id="0" w:name="_Toc30159435"/>
      <w:r w:rsidRPr="006F49B4">
        <w:rPr>
          <w:lang w:val="es-CL"/>
        </w:rPr>
        <w:t>Sistema de</w:t>
      </w:r>
      <w:r w:rsidR="006F49B4" w:rsidRPr="006F49B4">
        <w:rPr>
          <w:lang w:val="es-CL"/>
        </w:rPr>
        <w:t xml:space="preserve"> </w:t>
      </w:r>
      <w:r w:rsidR="004A4BA7">
        <w:rPr>
          <w:lang w:val="es-CL"/>
        </w:rPr>
        <w:t>Calidad de Revisión p</w:t>
      </w:r>
      <w:r w:rsidR="006F49B4">
        <w:rPr>
          <w:lang w:val="es-CL"/>
        </w:rPr>
        <w:t>or Pares</w:t>
      </w:r>
      <w:r w:rsidRPr="006F49B4">
        <w:rPr>
          <w:lang w:val="es-CL"/>
        </w:rPr>
        <w:t xml:space="preserve"> </w:t>
      </w:r>
      <w:r w:rsidR="005D3A8B" w:rsidRPr="006F49B4">
        <w:rPr>
          <w:lang w:val="es-CL"/>
        </w:rPr>
        <w:t xml:space="preserve">- Plantilla </w:t>
      </w:r>
      <w:r w:rsidR="00CF191D">
        <w:rPr>
          <w:lang w:val="es-CL"/>
        </w:rPr>
        <w:t>para la</w:t>
      </w:r>
      <w:r w:rsidR="005D3A8B" w:rsidRPr="006F49B4">
        <w:rPr>
          <w:lang w:val="es-CL"/>
        </w:rPr>
        <w:t xml:space="preserve"> </w:t>
      </w:r>
      <w:r w:rsidR="006F49B4">
        <w:rPr>
          <w:lang w:val="es-CL"/>
        </w:rPr>
        <w:t>Re</w:t>
      </w:r>
      <w:r w:rsidR="005D3A8B" w:rsidRPr="006F49B4">
        <w:rPr>
          <w:lang w:val="es-CL"/>
        </w:rPr>
        <w:t xml:space="preserve">novación del </w:t>
      </w:r>
      <w:r w:rsidR="006F49B4">
        <w:rPr>
          <w:lang w:val="es-CL"/>
        </w:rPr>
        <w:t>R</w:t>
      </w:r>
      <w:r w:rsidR="005D3A8B" w:rsidRPr="006F49B4">
        <w:rPr>
          <w:lang w:val="es-CL"/>
        </w:rPr>
        <w:t>econocimiento</w:t>
      </w:r>
    </w:p>
    <w:bookmarkEnd w:id="0"/>
    <w:p w14:paraId="6408DCA8" w14:textId="2691B9A6" w:rsidR="001E7FB5" w:rsidRPr="006F49B4" w:rsidRDefault="00330A9C" w:rsidP="000D1854">
      <w:pPr>
        <w:pStyle w:val="berschrift2"/>
        <w:ind w:right="-1"/>
        <w:rPr>
          <w:lang w:val="es-CL"/>
        </w:rPr>
      </w:pPr>
      <w:r w:rsidRPr="006F49B4">
        <w:rPr>
          <w:lang w:val="es-CL"/>
        </w:rPr>
        <w:t>I</w:t>
      </w:r>
      <w:r w:rsidR="000D1854">
        <w:rPr>
          <w:lang w:val="es-CL"/>
        </w:rPr>
        <w:t>n</w:t>
      </w:r>
      <w:r w:rsidRPr="006F49B4">
        <w:rPr>
          <w:lang w:val="es-CL"/>
        </w:rPr>
        <w:t xml:space="preserve">troducción </w:t>
      </w:r>
      <w:r w:rsidR="001D4312">
        <w:rPr>
          <w:lang w:val="es-CL"/>
        </w:rPr>
        <w:t xml:space="preserve">a la </w:t>
      </w:r>
      <w:r w:rsidR="00ED7AF0" w:rsidRPr="006F49B4">
        <w:rPr>
          <w:lang w:val="es-CL"/>
        </w:rPr>
        <w:t xml:space="preserve">Renovación del </w:t>
      </w:r>
      <w:r w:rsidR="006F49B4">
        <w:rPr>
          <w:lang w:val="es-CL"/>
        </w:rPr>
        <w:t>R</w:t>
      </w:r>
      <w:r w:rsidR="00ED7AF0" w:rsidRPr="006F49B4">
        <w:rPr>
          <w:lang w:val="es-CL"/>
        </w:rPr>
        <w:t xml:space="preserve">econocimiento </w:t>
      </w:r>
      <w:r w:rsidR="001243DD" w:rsidRPr="006F49B4">
        <w:rPr>
          <w:lang w:val="es-CL"/>
        </w:rPr>
        <w:t xml:space="preserve">y </w:t>
      </w:r>
      <w:r w:rsidR="006F49B4">
        <w:rPr>
          <w:lang w:val="es-CL"/>
        </w:rPr>
        <w:t>P</w:t>
      </w:r>
      <w:r w:rsidR="001243DD" w:rsidRPr="006F49B4">
        <w:rPr>
          <w:lang w:val="es-CL"/>
        </w:rPr>
        <w:t xml:space="preserve">resentación de </w:t>
      </w:r>
      <w:r w:rsidR="006F49B4">
        <w:rPr>
          <w:lang w:val="es-CL"/>
        </w:rPr>
        <w:t>I</w:t>
      </w:r>
      <w:r w:rsidR="001243DD" w:rsidRPr="006F49B4">
        <w:rPr>
          <w:lang w:val="es-CL"/>
        </w:rPr>
        <w:t>nformes</w:t>
      </w:r>
    </w:p>
    <w:p w14:paraId="43060826" w14:textId="73FB0BC9" w:rsidR="001E7FB5" w:rsidRDefault="00330A9C" w:rsidP="000D1854">
      <w:pPr>
        <w:ind w:right="-1"/>
        <w:jc w:val="both"/>
        <w:rPr>
          <w:lang w:val="es-CL"/>
        </w:rPr>
      </w:pPr>
      <w:bookmarkStart w:id="1" w:name="_Toc1772427599"/>
      <w:bookmarkStart w:id="2" w:name="_Toc1311675873"/>
      <w:r w:rsidRPr="006F49B4">
        <w:rPr>
          <w:lang w:val="es-CL"/>
        </w:rPr>
        <w:t xml:space="preserve">Después de un período de tres años, </w:t>
      </w:r>
      <w:r w:rsidR="005D3A8B" w:rsidRPr="006F49B4">
        <w:rPr>
          <w:lang w:val="es-CL"/>
        </w:rPr>
        <w:t xml:space="preserve">todos los </w:t>
      </w:r>
      <w:r w:rsidRPr="006F49B4">
        <w:rPr>
          <w:lang w:val="es-CL"/>
        </w:rPr>
        <w:t xml:space="preserve">asesores reconocidos deberán someterse a una revisión de </w:t>
      </w:r>
      <w:r w:rsidR="006F49B4">
        <w:rPr>
          <w:lang w:val="es-CL"/>
        </w:rPr>
        <w:t>R</w:t>
      </w:r>
      <w:r w:rsidRPr="006F49B4">
        <w:rPr>
          <w:lang w:val="es-CL"/>
        </w:rPr>
        <w:t xml:space="preserve">enovación del </w:t>
      </w:r>
      <w:r w:rsidR="006F49B4">
        <w:rPr>
          <w:lang w:val="es-CL"/>
        </w:rPr>
        <w:t>R</w:t>
      </w:r>
      <w:r w:rsidRPr="006F49B4">
        <w:rPr>
          <w:lang w:val="es-CL"/>
        </w:rPr>
        <w:t>econocimiento</w:t>
      </w:r>
      <w:r w:rsidR="005D3A8B" w:rsidRPr="006F49B4">
        <w:rPr>
          <w:lang w:val="es-CL"/>
        </w:rPr>
        <w:t>, independientemente de su tipo de reconocimiento (</w:t>
      </w:r>
      <w:r w:rsidR="006F49B4">
        <w:rPr>
          <w:lang w:val="es-CL"/>
        </w:rPr>
        <w:t>es decir</w:t>
      </w:r>
      <w:r w:rsidR="005D3A8B" w:rsidRPr="006F49B4">
        <w:rPr>
          <w:lang w:val="es-CL"/>
        </w:rPr>
        <w:t>, tanto los asesores biodinámicos como los Demeter)</w:t>
      </w:r>
      <w:r w:rsidRPr="006F49B4">
        <w:rPr>
          <w:lang w:val="es-CL"/>
        </w:rPr>
        <w:t>.</w:t>
      </w:r>
      <w:bookmarkEnd w:id="1"/>
      <w:bookmarkEnd w:id="2"/>
      <w:r w:rsidRPr="006F49B4">
        <w:rPr>
          <w:lang w:val="es-CL"/>
        </w:rPr>
        <w:t xml:space="preserve"> El objetivo de este proceso es garantizar y seguir desarrollando la calidad del servicio de asesoramiento biodinámico y Demeter y asegurar la creación de transparencia y confianza.</w:t>
      </w:r>
    </w:p>
    <w:p w14:paraId="01001D54" w14:textId="77777777" w:rsidR="001D4312" w:rsidRPr="006F49B4" w:rsidRDefault="001D4312" w:rsidP="000D1854">
      <w:pPr>
        <w:ind w:right="-1"/>
        <w:jc w:val="both"/>
        <w:rPr>
          <w:lang w:val="es-CL"/>
        </w:rPr>
      </w:pPr>
    </w:p>
    <w:p w14:paraId="7C71C401" w14:textId="77777777" w:rsidR="001D4312" w:rsidRPr="006F49B4" w:rsidRDefault="001D4312" w:rsidP="001D4312">
      <w:pPr>
        <w:ind w:right="-1"/>
        <w:jc w:val="both"/>
        <w:rPr>
          <w:lang w:val="es-CL"/>
        </w:rPr>
      </w:pPr>
      <w:bookmarkStart w:id="3" w:name="_Toc85268981"/>
      <w:bookmarkStart w:id="4" w:name="_Toc957461457"/>
      <w:r w:rsidRPr="006F49B4">
        <w:rPr>
          <w:lang w:val="es-CL"/>
        </w:rPr>
        <w:t>El propósito de la revisión de la Renovación del Reconocimiento no es verificar las calificaciones, como se hizo con el proceso</w:t>
      </w:r>
      <w:r>
        <w:rPr>
          <w:lang w:val="es-CL"/>
        </w:rPr>
        <w:t xml:space="preserve"> de revisión por Pares en un comienzo</w:t>
      </w:r>
      <w:r w:rsidRPr="006F49B4">
        <w:rPr>
          <w:lang w:val="es-CL"/>
        </w:rPr>
        <w:t xml:space="preserve">. Más bien, el </w:t>
      </w:r>
      <w:r w:rsidRPr="002B6E62">
        <w:rPr>
          <w:b/>
          <w:bCs/>
          <w:lang w:val="es-CL"/>
        </w:rPr>
        <w:t>Proceso de Renovación es una conversación con el fin de fomentar el desarrollo personal</w:t>
      </w:r>
      <w:r w:rsidRPr="006F49B4">
        <w:rPr>
          <w:lang w:val="es-CL"/>
        </w:rPr>
        <w:t xml:space="preserve"> que debe centrarse en los procesos por los que ha pasado el asesor durante el último periodo. Es un Proceso </w:t>
      </w:r>
      <w:r w:rsidRPr="006F49B4">
        <w:rPr>
          <w:i/>
          <w:iCs/>
          <w:lang w:val="es-CL"/>
        </w:rPr>
        <w:t xml:space="preserve">Constructivo </w:t>
      </w:r>
      <w:r w:rsidRPr="006F49B4">
        <w:rPr>
          <w:lang w:val="es-CL"/>
        </w:rPr>
        <w:t xml:space="preserve">que invita a reflexionar y a compartir retos y experiencias comunes entre colegas. Todo el proceso debe ser considerado como una </w:t>
      </w:r>
      <w:r w:rsidRPr="006F49B4">
        <w:rPr>
          <w:i/>
          <w:iCs/>
          <w:lang w:val="es-CL"/>
        </w:rPr>
        <w:t xml:space="preserve">oportunidad </w:t>
      </w:r>
      <w:r w:rsidRPr="006F49B4">
        <w:rPr>
          <w:lang w:val="es-CL"/>
        </w:rPr>
        <w:t>de aprendizaje y desarrollo no sólo para los asesores, sino también para los compañeros y colegas.</w:t>
      </w:r>
    </w:p>
    <w:bookmarkEnd w:id="3"/>
    <w:bookmarkEnd w:id="4"/>
    <w:p w14:paraId="1422360C" w14:textId="77777777" w:rsidR="001D4312" w:rsidRPr="001D4312" w:rsidRDefault="001D4312" w:rsidP="000D1854">
      <w:pPr>
        <w:ind w:right="-1"/>
        <w:jc w:val="both"/>
        <w:rPr>
          <w:lang w:val="en-US"/>
        </w:rPr>
      </w:pPr>
    </w:p>
    <w:p w14:paraId="1B43C0DD" w14:textId="1936999A" w:rsidR="001E7FB5" w:rsidRDefault="00355E1A" w:rsidP="000D1854">
      <w:pPr>
        <w:ind w:right="-1"/>
        <w:jc w:val="both"/>
        <w:rPr>
          <w:b/>
          <w:bCs/>
          <w:lang w:val="en-GB"/>
        </w:rPr>
      </w:pPr>
      <w:r>
        <w:rPr>
          <w:b/>
          <w:bCs/>
          <w:lang w:val="en-GB"/>
        </w:rPr>
        <w:t xml:space="preserve">El </w:t>
      </w:r>
      <w:r w:rsidR="00330A9C" w:rsidRPr="007B61F0">
        <w:rPr>
          <w:b/>
          <w:bCs/>
          <w:lang w:val="en-GB"/>
        </w:rPr>
        <w:t>Paso a paso</w:t>
      </w:r>
    </w:p>
    <w:p w14:paraId="543E8F1F" w14:textId="7F0569C8" w:rsidR="001D4312" w:rsidRDefault="001D4312" w:rsidP="000D1854">
      <w:pPr>
        <w:ind w:right="-1"/>
        <w:jc w:val="both"/>
        <w:rPr>
          <w:b/>
          <w:bCs/>
          <w:lang w:val="en-GB"/>
        </w:rPr>
      </w:pPr>
    </w:p>
    <w:p w14:paraId="0F71F41D" w14:textId="77777777" w:rsidR="001D4312" w:rsidRPr="00E55224" w:rsidRDefault="001D4312" w:rsidP="00F403F5">
      <w:pPr>
        <w:pStyle w:val="Listenabsatz"/>
        <w:widowControl w:val="0"/>
        <w:numPr>
          <w:ilvl w:val="2"/>
          <w:numId w:val="25"/>
        </w:numPr>
        <w:autoSpaceDE w:val="0"/>
        <w:autoSpaceDN w:val="0"/>
        <w:ind w:left="567" w:right="-1"/>
        <w:contextualSpacing w:val="0"/>
        <w:jc w:val="both"/>
        <w:rPr>
          <w:lang w:val="es-CL"/>
        </w:rPr>
      </w:pPr>
      <w:r>
        <w:rPr>
          <w:lang w:val="es-CL"/>
        </w:rPr>
        <w:t xml:space="preserve">Una vez que El Asesor reconocido ingrese </w:t>
      </w:r>
      <w:r w:rsidRPr="00E55224">
        <w:rPr>
          <w:lang w:val="es-CL"/>
        </w:rPr>
        <w:t>en el sitio web www.biodynamic-advisors.org.</w:t>
      </w:r>
      <w:r>
        <w:rPr>
          <w:lang w:val="es-CL"/>
        </w:rPr>
        <w:t xml:space="preserve"> </w:t>
      </w:r>
      <w:r w:rsidRPr="00E55224">
        <w:rPr>
          <w:lang w:val="es-CL"/>
        </w:rPr>
        <w:t>Verá</w:t>
      </w:r>
      <w:r>
        <w:rPr>
          <w:lang w:val="es-CL"/>
        </w:rPr>
        <w:t xml:space="preserve"> en la zona de contratos</w:t>
      </w:r>
      <w:r w:rsidRPr="00E55224">
        <w:rPr>
          <w:lang w:val="es-CL"/>
        </w:rPr>
        <w:t xml:space="preserve"> </w:t>
      </w:r>
      <w:r>
        <w:rPr>
          <w:lang w:val="es-CL"/>
        </w:rPr>
        <w:t>la</w:t>
      </w:r>
      <w:r w:rsidRPr="00E55224">
        <w:rPr>
          <w:lang w:val="es-CL"/>
        </w:rPr>
        <w:t xml:space="preserve"> posibilidad de </w:t>
      </w:r>
      <w:r>
        <w:rPr>
          <w:lang w:val="es-CL"/>
        </w:rPr>
        <w:t>organizar un nuevo Proceso de Calidad de Revisión con pares colegas para renovar su</w:t>
      </w:r>
      <w:r w:rsidRPr="00E55224">
        <w:rPr>
          <w:lang w:val="es-CL"/>
        </w:rPr>
        <w:t xml:space="preserve"> </w:t>
      </w:r>
      <w:r>
        <w:rPr>
          <w:lang w:val="es-CL"/>
        </w:rPr>
        <w:t>R</w:t>
      </w:r>
      <w:r w:rsidRPr="00E55224">
        <w:rPr>
          <w:lang w:val="es-CL"/>
        </w:rPr>
        <w:t>econocimiento</w:t>
      </w:r>
      <w:r>
        <w:rPr>
          <w:lang w:val="es-CL"/>
        </w:rPr>
        <w:t xml:space="preserve">. </w:t>
      </w:r>
    </w:p>
    <w:p w14:paraId="21AEAAEB" w14:textId="77777777" w:rsidR="001D4312" w:rsidRPr="00F27926" w:rsidRDefault="001D4312" w:rsidP="00F403F5">
      <w:pPr>
        <w:pStyle w:val="Listenabsatz"/>
        <w:widowControl w:val="0"/>
        <w:numPr>
          <w:ilvl w:val="2"/>
          <w:numId w:val="25"/>
        </w:numPr>
        <w:autoSpaceDE w:val="0"/>
        <w:autoSpaceDN w:val="0"/>
        <w:ind w:left="567" w:right="-1"/>
        <w:contextualSpacing w:val="0"/>
        <w:jc w:val="both"/>
        <w:rPr>
          <w:lang w:val="es-CL"/>
        </w:rPr>
      </w:pPr>
      <w:r w:rsidRPr="00E55224">
        <w:rPr>
          <w:lang w:val="es-CL"/>
        </w:rPr>
        <w:t xml:space="preserve">El asesor reconocido debe organizar una Revisión de la Calidad </w:t>
      </w:r>
      <w:r>
        <w:rPr>
          <w:lang w:val="es-CL"/>
        </w:rPr>
        <w:t>para la</w:t>
      </w:r>
      <w:r w:rsidRPr="00E55224">
        <w:rPr>
          <w:lang w:val="es-CL"/>
        </w:rPr>
        <w:t xml:space="preserve"> Renovación del Reconocimiento con 2 colegas (véase más arriba cómo seleccionar a los colegas).</w:t>
      </w:r>
    </w:p>
    <w:p w14:paraId="44DFBD8E" w14:textId="77777777" w:rsidR="001D4312" w:rsidRPr="00EB6DE6" w:rsidRDefault="001D4312" w:rsidP="00F403F5">
      <w:pPr>
        <w:pStyle w:val="Listenabsatz"/>
        <w:widowControl w:val="0"/>
        <w:numPr>
          <w:ilvl w:val="2"/>
          <w:numId w:val="25"/>
        </w:numPr>
        <w:autoSpaceDE w:val="0"/>
        <w:autoSpaceDN w:val="0"/>
        <w:ind w:left="567" w:right="-1"/>
        <w:contextualSpacing w:val="0"/>
        <w:jc w:val="both"/>
        <w:rPr>
          <w:lang w:val="es-CL"/>
        </w:rPr>
      </w:pPr>
      <w:r w:rsidRPr="001C018D">
        <w:rPr>
          <w:lang w:val="es-CL"/>
        </w:rPr>
        <w:t xml:space="preserve">El asesor y los </w:t>
      </w:r>
      <w:r>
        <w:rPr>
          <w:lang w:val="es-CL"/>
        </w:rPr>
        <w:t xml:space="preserve">pares </w:t>
      </w:r>
      <w:r w:rsidRPr="001C018D">
        <w:rPr>
          <w:lang w:val="es-CL"/>
        </w:rPr>
        <w:t>revisores defin</w:t>
      </w:r>
      <w:r>
        <w:rPr>
          <w:lang w:val="es-CL"/>
        </w:rPr>
        <w:t>irán</w:t>
      </w:r>
      <w:r w:rsidRPr="001C018D">
        <w:rPr>
          <w:lang w:val="es-CL"/>
        </w:rPr>
        <w:t xml:space="preserve"> las principales tareas de aprendizaje para el siguiente periodo. Los revisores pueden establecer otras condiciones para la siguiente aprobación dentro de 3 años. La información más importante de la entrevista se recoge en un informe común o en dos informes individuales escritos por los </w:t>
      </w:r>
      <w:r>
        <w:rPr>
          <w:lang w:val="es-CL"/>
        </w:rPr>
        <w:t xml:space="preserve">pares </w:t>
      </w:r>
      <w:r w:rsidRPr="001C018D">
        <w:rPr>
          <w:lang w:val="es-CL"/>
        </w:rPr>
        <w:t>revisores</w:t>
      </w:r>
      <w:r>
        <w:rPr>
          <w:lang w:val="es-CL"/>
        </w:rPr>
        <w:t>.</w:t>
      </w:r>
      <w:r w:rsidRPr="00F27926">
        <w:rPr>
          <w:b/>
          <w:bCs/>
          <w:lang w:val="es-CL"/>
        </w:rPr>
        <w:t xml:space="preserve"> Los informes deben ser aceptados por las tres partes.</w:t>
      </w:r>
      <w:r w:rsidRPr="001C018D">
        <w:rPr>
          <w:lang w:val="es-CL"/>
        </w:rPr>
        <w:t xml:space="preserve"> </w:t>
      </w:r>
      <w:r>
        <w:rPr>
          <w:lang w:val="es-CL"/>
        </w:rPr>
        <w:t>Estos s</w:t>
      </w:r>
      <w:r w:rsidRPr="001C018D">
        <w:rPr>
          <w:lang w:val="es-CL"/>
        </w:rPr>
        <w:t xml:space="preserve">ervirán de base para </w:t>
      </w:r>
      <w:r>
        <w:rPr>
          <w:lang w:val="es-CL"/>
        </w:rPr>
        <w:t>el</w:t>
      </w:r>
      <w:r w:rsidRPr="001C018D">
        <w:rPr>
          <w:lang w:val="es-CL"/>
        </w:rPr>
        <w:t xml:space="preserve"> </w:t>
      </w:r>
      <w:r>
        <w:rPr>
          <w:lang w:val="es-CL"/>
        </w:rPr>
        <w:t>proceso de Renovación del Reconocimiento</w:t>
      </w:r>
      <w:r w:rsidRPr="001C018D">
        <w:rPr>
          <w:lang w:val="es-CL"/>
        </w:rPr>
        <w:t xml:space="preserve"> </w:t>
      </w:r>
      <w:r>
        <w:rPr>
          <w:lang w:val="es-CL"/>
        </w:rPr>
        <w:t>de la</w:t>
      </w:r>
      <w:r w:rsidRPr="001C018D">
        <w:rPr>
          <w:lang w:val="es-CL"/>
        </w:rPr>
        <w:t xml:space="preserve"> </w:t>
      </w:r>
      <w:r>
        <w:rPr>
          <w:lang w:val="es-CL"/>
        </w:rPr>
        <w:t>C</w:t>
      </w:r>
      <w:r w:rsidRPr="001C018D">
        <w:rPr>
          <w:lang w:val="es-CL"/>
        </w:rPr>
        <w:t>alidad dentro de 3 años.</w:t>
      </w:r>
    </w:p>
    <w:p w14:paraId="5677D5AA" w14:textId="77777777" w:rsidR="001D4312" w:rsidRDefault="001D4312" w:rsidP="00F403F5">
      <w:pPr>
        <w:pStyle w:val="Listenabsatz"/>
        <w:widowControl w:val="0"/>
        <w:numPr>
          <w:ilvl w:val="2"/>
          <w:numId w:val="25"/>
        </w:numPr>
        <w:autoSpaceDE w:val="0"/>
        <w:autoSpaceDN w:val="0"/>
        <w:ind w:left="567" w:right="-1"/>
        <w:contextualSpacing w:val="0"/>
        <w:jc w:val="both"/>
        <w:rPr>
          <w:lang w:val="es-CL"/>
        </w:rPr>
      </w:pPr>
      <w:r w:rsidRPr="00E55224">
        <w:rPr>
          <w:lang w:val="es-CL"/>
        </w:rPr>
        <w:t>Una vez realizada la Revisión de la Calidad</w:t>
      </w:r>
      <w:r>
        <w:rPr>
          <w:lang w:val="es-CL"/>
        </w:rPr>
        <w:t xml:space="preserve"> para</w:t>
      </w:r>
      <w:r w:rsidRPr="00E55224">
        <w:rPr>
          <w:lang w:val="es-CL"/>
        </w:rPr>
        <w:t xml:space="preserve"> la Renovación del Reconocimiento, el asesor reconocido </w:t>
      </w:r>
      <w:r>
        <w:rPr>
          <w:lang w:val="es-CL"/>
        </w:rPr>
        <w:t xml:space="preserve">deberá </w:t>
      </w:r>
      <w:r w:rsidRPr="00E55224">
        <w:rPr>
          <w:lang w:val="es-CL"/>
        </w:rPr>
        <w:t>introduc</w:t>
      </w:r>
      <w:r>
        <w:rPr>
          <w:lang w:val="es-CL"/>
        </w:rPr>
        <w:t>ir</w:t>
      </w:r>
      <w:r w:rsidRPr="00E55224">
        <w:rPr>
          <w:lang w:val="es-CL"/>
        </w:rPr>
        <w:t xml:space="preserve"> los nombres y la fecha de la revisión en su inicio de sesión en el sitio web.</w:t>
      </w:r>
      <w:r>
        <w:rPr>
          <w:lang w:val="es-CL"/>
        </w:rPr>
        <w:t xml:space="preserve"> </w:t>
      </w:r>
      <w:r w:rsidRPr="00EB1432">
        <w:rPr>
          <w:lang w:val="es-CL"/>
        </w:rPr>
        <w:t>Los revisores reciben una notificación por correo electrónico desde el sitio web y se les pide que confirmen o rechacen la renovación del reconocimiento.</w:t>
      </w:r>
      <w:r>
        <w:rPr>
          <w:lang w:val="es-CL"/>
        </w:rPr>
        <w:t xml:space="preserve"> </w:t>
      </w:r>
      <w:r w:rsidRPr="00A20894">
        <w:rPr>
          <w:i/>
          <w:iCs/>
          <w:u w:val="single"/>
          <w:lang w:val="es-CL"/>
        </w:rPr>
        <w:t>Asegúrese que los pares revisores estén al tanto cuando esto suceda para que el link de confirmación no se pierda en la carpeta de Spam</w:t>
      </w:r>
    </w:p>
    <w:p w14:paraId="4E4CB5DF" w14:textId="77777777" w:rsidR="001D4312" w:rsidRDefault="001D4312" w:rsidP="001D4312">
      <w:pPr>
        <w:ind w:right="-1"/>
        <w:jc w:val="both"/>
        <w:rPr>
          <w:lang w:val="es-CL"/>
        </w:rPr>
      </w:pPr>
    </w:p>
    <w:p w14:paraId="08F09E30" w14:textId="77777777" w:rsidR="001D4312" w:rsidRPr="005B2495" w:rsidRDefault="001D4312" w:rsidP="002B6E62">
      <w:pPr>
        <w:spacing w:before="120" w:after="120"/>
        <w:ind w:left="142" w:right="658"/>
        <w:jc w:val="both"/>
        <w:rPr>
          <w:b/>
          <w:bCs/>
          <w:lang w:val="es-CL"/>
        </w:rPr>
      </w:pPr>
      <w:r>
        <w:rPr>
          <w:b/>
          <w:bCs/>
          <w:lang w:val="es-CL"/>
        </w:rPr>
        <w:t>A</w:t>
      </w:r>
      <w:r w:rsidRPr="00E55224">
        <w:rPr>
          <w:b/>
          <w:bCs/>
          <w:lang w:val="es-CL"/>
        </w:rPr>
        <w:t xml:space="preserve">dicional para los </w:t>
      </w:r>
      <w:r>
        <w:rPr>
          <w:b/>
          <w:bCs/>
          <w:lang w:val="es-CL"/>
        </w:rPr>
        <w:t>A</w:t>
      </w:r>
      <w:r w:rsidRPr="00E55224">
        <w:rPr>
          <w:b/>
          <w:bCs/>
          <w:lang w:val="es-CL"/>
        </w:rPr>
        <w:t>sesores Demeter</w:t>
      </w:r>
    </w:p>
    <w:p w14:paraId="11F15BB3" w14:textId="77777777" w:rsidR="001D4312" w:rsidRDefault="001D4312" w:rsidP="001D4312">
      <w:pPr>
        <w:ind w:right="657"/>
        <w:jc w:val="both"/>
        <w:rPr>
          <w:lang w:val="es-CL"/>
        </w:rPr>
      </w:pPr>
    </w:p>
    <w:p w14:paraId="7357A7B5" w14:textId="77777777" w:rsidR="001D4312" w:rsidRPr="00A20894" w:rsidRDefault="001D4312" w:rsidP="001D4312">
      <w:pPr>
        <w:pStyle w:val="Listenabsatz"/>
        <w:ind w:left="567" w:right="-1" w:hanging="425"/>
        <w:jc w:val="both"/>
        <w:rPr>
          <w:lang w:val="es-CL"/>
        </w:rPr>
      </w:pPr>
      <w:r>
        <w:rPr>
          <w:lang w:val="es-CL"/>
        </w:rPr>
        <w:t xml:space="preserve">2.a </w:t>
      </w:r>
      <w:r w:rsidRPr="00A20894">
        <w:rPr>
          <w:lang w:val="es-CL"/>
        </w:rPr>
        <w:t xml:space="preserve">Ambos pares revisores deben ya estar reconocidos en el Sistema de Calidad como asesores Demeter (see </w:t>
      </w:r>
      <w:hyperlink r:id="rId11" w:history="1">
        <w:r w:rsidRPr="00A20894">
          <w:rPr>
            <w:rStyle w:val="Hyperlink"/>
            <w:lang w:val="es-CL"/>
          </w:rPr>
          <w:t>www.biodynamic-advisors.org</w:t>
        </w:r>
      </w:hyperlink>
      <w:r w:rsidRPr="00A20894">
        <w:rPr>
          <w:lang w:val="es-CL"/>
        </w:rPr>
        <w:t>) (De ser requerido, la coordinación del BFDI puede ayudar en la elección de los pares revisores más adecuados).</w:t>
      </w:r>
    </w:p>
    <w:p w14:paraId="04C9C81D" w14:textId="77777777" w:rsidR="001D4312" w:rsidRDefault="001D4312" w:rsidP="001D4312">
      <w:pPr>
        <w:pStyle w:val="Listenabsatz"/>
        <w:ind w:left="567" w:right="-1" w:hanging="425"/>
        <w:jc w:val="both"/>
        <w:rPr>
          <w:lang w:val="es-CL"/>
        </w:rPr>
      </w:pPr>
      <w:r>
        <w:rPr>
          <w:lang w:val="es-CL"/>
        </w:rPr>
        <w:lastRenderedPageBreak/>
        <w:t>4.a.E</w:t>
      </w:r>
      <w:r w:rsidRPr="00C437E4">
        <w:rPr>
          <w:lang w:val="es-CL"/>
        </w:rPr>
        <w:t>n caso de que se solicite la Renovación del Reconocimiento Demeter</w:t>
      </w:r>
      <w:r>
        <w:rPr>
          <w:lang w:val="es-CL"/>
        </w:rPr>
        <w:t>,</w:t>
      </w:r>
      <w:r w:rsidRPr="005B2495">
        <w:rPr>
          <w:lang w:val="es-CL"/>
        </w:rPr>
        <w:t xml:space="preserve"> </w:t>
      </w:r>
      <w:r>
        <w:rPr>
          <w:lang w:val="es-CL"/>
        </w:rPr>
        <w:t>l</w:t>
      </w:r>
      <w:r w:rsidRPr="00C437E4">
        <w:rPr>
          <w:lang w:val="es-CL"/>
        </w:rPr>
        <w:t>os revisores notifican al coordinador de BFDI, la conclusión de su revisión (confirmación o rechazo de la renovación del reconocimiento)</w:t>
      </w:r>
      <w:r>
        <w:rPr>
          <w:lang w:val="es-CL"/>
        </w:rPr>
        <w:t xml:space="preserve"> a través del Reporte.  </w:t>
      </w:r>
    </w:p>
    <w:p w14:paraId="4C0EAFAA" w14:textId="77777777" w:rsidR="001D4312" w:rsidRDefault="001D4312" w:rsidP="001D4312">
      <w:pPr>
        <w:pStyle w:val="Listenabsatz"/>
        <w:ind w:left="567" w:right="-1" w:hanging="425"/>
        <w:jc w:val="both"/>
        <w:rPr>
          <w:lang w:val="es-CL"/>
        </w:rPr>
      </w:pPr>
      <w:r>
        <w:rPr>
          <w:lang w:val="es-CL"/>
        </w:rPr>
        <w:t xml:space="preserve">4.a </w:t>
      </w:r>
      <w:r w:rsidRPr="00C437E4">
        <w:rPr>
          <w:lang w:val="es-CL"/>
        </w:rPr>
        <w:t>Si no se ha formulado ninguna condición en el reconocimiento de entrada y no se han formulado más recomendaciones en la Renovación del Reconocimiento, no se solicitará la participación del Comité de Calificación de Asesores. El coordinador confirmará la Renovación del Reconocimiento con una nueva carta de reconocimiento por 3 años.</w:t>
      </w:r>
    </w:p>
    <w:p w14:paraId="6A75F043" w14:textId="77777777" w:rsidR="001D4312" w:rsidRDefault="001D4312" w:rsidP="001D4312">
      <w:pPr>
        <w:pStyle w:val="Listenabsatz"/>
        <w:ind w:left="567" w:right="-1" w:hanging="425"/>
        <w:jc w:val="both"/>
        <w:rPr>
          <w:lang w:val="es-CL"/>
        </w:rPr>
      </w:pPr>
      <w:r>
        <w:rPr>
          <w:lang w:val="es-CL"/>
        </w:rPr>
        <w:t xml:space="preserve">4.b </w:t>
      </w:r>
      <w:r w:rsidRPr="00C437E4">
        <w:rPr>
          <w:lang w:val="es-CL"/>
        </w:rPr>
        <w:t>En el caso de que se haya formulado una condición o recomendación en la carta recibida al entrar en el Sistema de Calidad, los colegas revisores informan de sus conclusiones de la revisión de la Renovación del Reconocimiento al coordinador de BFDI. En caso de que surjan dudas sobre el cumplimiento, el informe se discutirá en el Comité de Calificación de Asesores</w:t>
      </w:r>
      <w:r>
        <w:rPr>
          <w:lang w:val="es-CL"/>
        </w:rPr>
        <w:t>.</w:t>
      </w:r>
    </w:p>
    <w:p w14:paraId="0DB80F7A" w14:textId="69366B7F" w:rsidR="001D4312" w:rsidRPr="001D4312" w:rsidRDefault="001D4312" w:rsidP="000D1854">
      <w:pPr>
        <w:ind w:right="-1"/>
        <w:jc w:val="both"/>
        <w:rPr>
          <w:b/>
          <w:bCs/>
          <w:lang w:val="es-CL"/>
        </w:rPr>
      </w:pPr>
    </w:p>
    <w:p w14:paraId="3BD2FCAA" w14:textId="06F4880E" w:rsidR="001D4312" w:rsidRDefault="001D4312" w:rsidP="000D1854">
      <w:pPr>
        <w:ind w:right="-1"/>
        <w:jc w:val="both"/>
        <w:rPr>
          <w:b/>
          <w:bCs/>
          <w:lang w:val="es-CL"/>
        </w:rPr>
      </w:pPr>
    </w:p>
    <w:p w14:paraId="6E143D67" w14:textId="4786D305" w:rsidR="002B6E62" w:rsidRDefault="002B6E62" w:rsidP="000D1854">
      <w:pPr>
        <w:ind w:right="-1"/>
        <w:jc w:val="both"/>
        <w:rPr>
          <w:lang w:val="es-CL"/>
        </w:rPr>
      </w:pPr>
      <w:r w:rsidRPr="002B6E62">
        <w:rPr>
          <w:lang w:val="es-CL"/>
        </w:rPr>
        <w:t>Esta</w:t>
      </w:r>
      <w:r w:rsidRPr="002B6E62">
        <w:rPr>
          <w:b/>
          <w:bCs/>
          <w:lang w:val="es-CL"/>
        </w:rPr>
        <w:t xml:space="preserve"> Plantilla </w:t>
      </w:r>
      <w:r w:rsidRPr="002B6E62">
        <w:rPr>
          <w:lang w:val="es-CL"/>
        </w:rPr>
        <w:t>es una h</w:t>
      </w:r>
      <w:r>
        <w:rPr>
          <w:lang w:val="es-CL"/>
        </w:rPr>
        <w:t xml:space="preserve">erramienta fundamental del proceso de Revisión de la Calidad por Pares junto al Portafolio personal, en donde se lleva un registro del desarrollo personal del asesor. Se recomienda revisar el </w:t>
      </w:r>
      <w:r w:rsidRPr="002B6E62">
        <w:rPr>
          <w:b/>
          <w:bCs/>
          <w:lang w:val="es-CL"/>
        </w:rPr>
        <w:t xml:space="preserve">Perfil </w:t>
      </w:r>
      <w:r w:rsidR="00F403F5">
        <w:rPr>
          <w:b/>
          <w:bCs/>
          <w:lang w:val="es-CL"/>
        </w:rPr>
        <w:t>A</w:t>
      </w:r>
      <w:r w:rsidR="00F403F5" w:rsidRPr="002B6E62">
        <w:rPr>
          <w:b/>
          <w:bCs/>
          <w:lang w:val="es-CL"/>
        </w:rPr>
        <w:t>rquetípico</w:t>
      </w:r>
      <w:r w:rsidRPr="002B6E62">
        <w:rPr>
          <w:b/>
          <w:bCs/>
          <w:lang w:val="es-CL"/>
        </w:rPr>
        <w:t xml:space="preserve"> de Competencias del Asesor</w:t>
      </w:r>
      <w:r>
        <w:rPr>
          <w:lang w:val="es-CL"/>
        </w:rPr>
        <w:t xml:space="preserve"> (se puede descargar desde la página web) como preparación y reflexión para el proceso de revisión por pares. </w:t>
      </w:r>
    </w:p>
    <w:p w14:paraId="31695ABB" w14:textId="31CA8616" w:rsidR="00F403F5" w:rsidRDefault="00F403F5" w:rsidP="000D1854">
      <w:pPr>
        <w:ind w:right="-1"/>
        <w:jc w:val="both"/>
        <w:rPr>
          <w:lang w:val="es-CL"/>
        </w:rPr>
      </w:pPr>
    </w:p>
    <w:p w14:paraId="4186CA47" w14:textId="0B48D9D0" w:rsidR="00F403F5" w:rsidRPr="00F403F5" w:rsidRDefault="00F403F5" w:rsidP="000D1854">
      <w:pPr>
        <w:ind w:right="-1"/>
        <w:jc w:val="both"/>
        <w:rPr>
          <w:b/>
          <w:bCs/>
          <w:lang w:val="es-CL"/>
        </w:rPr>
      </w:pPr>
      <w:r w:rsidRPr="00F403F5">
        <w:rPr>
          <w:b/>
          <w:bCs/>
          <w:lang w:val="es-CL"/>
        </w:rPr>
        <w:t xml:space="preserve">Por favor leer una vez más desde la sección de Portafolio y Renovación del Reconocimiento desde el documento de Directrices y Regulaciones </w:t>
      </w:r>
      <w:r>
        <w:rPr>
          <w:b/>
          <w:bCs/>
          <w:lang w:val="es-CL"/>
        </w:rPr>
        <w:t xml:space="preserve">disponible en la web. </w:t>
      </w:r>
    </w:p>
    <w:p w14:paraId="161B7930" w14:textId="77777777" w:rsidR="002B6E62" w:rsidRPr="00F403F5" w:rsidRDefault="002B6E62" w:rsidP="002B6E62">
      <w:pPr>
        <w:rPr>
          <w:highlight w:val="yellow"/>
          <w:lang w:val="es-CL"/>
        </w:rPr>
      </w:pPr>
    </w:p>
    <w:p w14:paraId="6732D7FB" w14:textId="24949360" w:rsidR="001D4312" w:rsidRPr="00F403F5" w:rsidRDefault="001D4312" w:rsidP="000D1854">
      <w:pPr>
        <w:ind w:right="-1"/>
        <w:jc w:val="both"/>
        <w:rPr>
          <w:b/>
          <w:bCs/>
          <w:lang w:val="es-CL"/>
        </w:rPr>
      </w:pPr>
    </w:p>
    <w:p w14:paraId="72E67F85" w14:textId="0FB7139F" w:rsidR="001D4312" w:rsidRPr="00F403F5" w:rsidRDefault="001D4312" w:rsidP="000D1854">
      <w:pPr>
        <w:ind w:right="-1"/>
        <w:jc w:val="both"/>
        <w:rPr>
          <w:b/>
          <w:bCs/>
          <w:lang w:val="es-CL"/>
        </w:rPr>
      </w:pPr>
    </w:p>
    <w:p w14:paraId="7D786970" w14:textId="77777777" w:rsidR="001D4312" w:rsidRPr="00F403F5" w:rsidRDefault="001D4312" w:rsidP="000D1854">
      <w:pPr>
        <w:ind w:right="-1"/>
        <w:jc w:val="both"/>
        <w:rPr>
          <w:b/>
          <w:bCs/>
          <w:lang w:val="es-CL"/>
        </w:rPr>
      </w:pPr>
    </w:p>
    <w:p w14:paraId="114A9942" w14:textId="77777777" w:rsidR="00130EC0" w:rsidRPr="00F403F5" w:rsidRDefault="00130EC0" w:rsidP="000D1854">
      <w:pPr>
        <w:ind w:right="-1"/>
        <w:jc w:val="both"/>
        <w:rPr>
          <w:lang w:val="es-CL"/>
        </w:rPr>
      </w:pPr>
    </w:p>
    <w:p w14:paraId="298DA34D" w14:textId="1A5A509F" w:rsidR="00725E8A" w:rsidRDefault="00725E8A" w:rsidP="000D1854">
      <w:pPr>
        <w:ind w:right="-1"/>
        <w:jc w:val="both"/>
        <w:rPr>
          <w:bCs/>
          <w:lang w:val="es-CL" w:eastAsia="de-DE"/>
        </w:rPr>
      </w:pPr>
    </w:p>
    <w:p w14:paraId="15D39A2A" w14:textId="71CDEBC9" w:rsidR="00F403F5" w:rsidRDefault="00F403F5" w:rsidP="000D1854">
      <w:pPr>
        <w:ind w:right="-1"/>
        <w:jc w:val="both"/>
        <w:rPr>
          <w:bCs/>
          <w:lang w:val="es-CL" w:eastAsia="de-DE"/>
        </w:rPr>
      </w:pPr>
    </w:p>
    <w:p w14:paraId="03DB7682" w14:textId="155E0FB4" w:rsidR="00F403F5" w:rsidRDefault="00F403F5" w:rsidP="000D1854">
      <w:pPr>
        <w:ind w:right="-1"/>
        <w:jc w:val="both"/>
        <w:rPr>
          <w:bCs/>
          <w:lang w:val="es-CL" w:eastAsia="de-DE"/>
        </w:rPr>
      </w:pPr>
    </w:p>
    <w:p w14:paraId="548D21E3" w14:textId="4559F5D4" w:rsidR="00F403F5" w:rsidRDefault="00F403F5" w:rsidP="000D1854">
      <w:pPr>
        <w:ind w:right="-1"/>
        <w:jc w:val="both"/>
        <w:rPr>
          <w:bCs/>
          <w:lang w:val="es-CL" w:eastAsia="de-DE"/>
        </w:rPr>
      </w:pPr>
    </w:p>
    <w:p w14:paraId="2738A33A" w14:textId="42DAC069" w:rsidR="00F403F5" w:rsidRDefault="00F403F5" w:rsidP="000D1854">
      <w:pPr>
        <w:ind w:right="-1"/>
        <w:jc w:val="both"/>
        <w:rPr>
          <w:bCs/>
          <w:lang w:val="es-CL" w:eastAsia="de-DE"/>
        </w:rPr>
      </w:pPr>
    </w:p>
    <w:p w14:paraId="5D145BE7" w14:textId="71168C00" w:rsidR="00F403F5" w:rsidRDefault="00F403F5" w:rsidP="000D1854">
      <w:pPr>
        <w:ind w:right="-1"/>
        <w:jc w:val="both"/>
        <w:rPr>
          <w:bCs/>
          <w:lang w:val="es-CL" w:eastAsia="de-DE"/>
        </w:rPr>
      </w:pPr>
    </w:p>
    <w:p w14:paraId="0905C919" w14:textId="3E00898A" w:rsidR="00F403F5" w:rsidRDefault="00F403F5" w:rsidP="000D1854">
      <w:pPr>
        <w:ind w:right="-1"/>
        <w:jc w:val="both"/>
        <w:rPr>
          <w:bCs/>
          <w:lang w:val="es-CL" w:eastAsia="de-DE"/>
        </w:rPr>
      </w:pPr>
    </w:p>
    <w:p w14:paraId="35A95B95" w14:textId="3D2B44E9" w:rsidR="00F403F5" w:rsidRDefault="00F403F5" w:rsidP="000D1854">
      <w:pPr>
        <w:ind w:right="-1"/>
        <w:jc w:val="both"/>
        <w:rPr>
          <w:bCs/>
          <w:lang w:val="es-CL" w:eastAsia="de-DE"/>
        </w:rPr>
      </w:pPr>
    </w:p>
    <w:p w14:paraId="3FFF7A0F" w14:textId="46FA5C01" w:rsidR="00F403F5" w:rsidRDefault="00F403F5" w:rsidP="000D1854">
      <w:pPr>
        <w:ind w:right="-1"/>
        <w:jc w:val="both"/>
        <w:rPr>
          <w:bCs/>
          <w:lang w:val="es-CL" w:eastAsia="de-DE"/>
        </w:rPr>
      </w:pPr>
    </w:p>
    <w:p w14:paraId="0DA861F1" w14:textId="0FC20A49" w:rsidR="00F403F5" w:rsidRDefault="00F403F5" w:rsidP="000D1854">
      <w:pPr>
        <w:ind w:right="-1"/>
        <w:jc w:val="both"/>
        <w:rPr>
          <w:bCs/>
          <w:lang w:val="es-CL" w:eastAsia="de-DE"/>
        </w:rPr>
      </w:pPr>
    </w:p>
    <w:p w14:paraId="22113AAF" w14:textId="0A050CD7" w:rsidR="00F403F5" w:rsidRDefault="00F403F5" w:rsidP="000D1854">
      <w:pPr>
        <w:ind w:right="-1"/>
        <w:jc w:val="both"/>
        <w:rPr>
          <w:bCs/>
          <w:lang w:val="es-CL" w:eastAsia="de-DE"/>
        </w:rPr>
      </w:pPr>
    </w:p>
    <w:p w14:paraId="7ECA4F98" w14:textId="325C82F7" w:rsidR="00F403F5" w:rsidRDefault="00F403F5" w:rsidP="000D1854">
      <w:pPr>
        <w:ind w:right="-1"/>
        <w:jc w:val="both"/>
        <w:rPr>
          <w:bCs/>
          <w:lang w:val="es-CL" w:eastAsia="de-DE"/>
        </w:rPr>
      </w:pPr>
    </w:p>
    <w:p w14:paraId="2219043D" w14:textId="34C46F14" w:rsidR="00F403F5" w:rsidRDefault="00F403F5" w:rsidP="000D1854">
      <w:pPr>
        <w:ind w:right="-1"/>
        <w:jc w:val="both"/>
        <w:rPr>
          <w:bCs/>
          <w:lang w:val="es-CL" w:eastAsia="de-DE"/>
        </w:rPr>
      </w:pPr>
    </w:p>
    <w:p w14:paraId="6EE620B7" w14:textId="0D81ED24" w:rsidR="00F403F5" w:rsidRDefault="00F403F5" w:rsidP="000D1854">
      <w:pPr>
        <w:ind w:right="-1"/>
        <w:jc w:val="both"/>
        <w:rPr>
          <w:bCs/>
          <w:lang w:val="es-CL" w:eastAsia="de-DE"/>
        </w:rPr>
      </w:pPr>
    </w:p>
    <w:p w14:paraId="4C733DD7" w14:textId="7C18510C" w:rsidR="00F403F5" w:rsidRDefault="00F403F5" w:rsidP="000D1854">
      <w:pPr>
        <w:ind w:right="-1"/>
        <w:jc w:val="both"/>
        <w:rPr>
          <w:bCs/>
          <w:lang w:val="es-CL" w:eastAsia="de-DE"/>
        </w:rPr>
      </w:pPr>
    </w:p>
    <w:p w14:paraId="4BEA216F" w14:textId="701184B3" w:rsidR="00F403F5" w:rsidRDefault="00F403F5" w:rsidP="000D1854">
      <w:pPr>
        <w:ind w:right="-1"/>
        <w:jc w:val="both"/>
        <w:rPr>
          <w:bCs/>
          <w:lang w:val="es-CL" w:eastAsia="de-DE"/>
        </w:rPr>
      </w:pPr>
    </w:p>
    <w:p w14:paraId="6B1CBE03" w14:textId="48B26403" w:rsidR="00F403F5" w:rsidRDefault="00F403F5" w:rsidP="000D1854">
      <w:pPr>
        <w:ind w:right="-1"/>
        <w:jc w:val="both"/>
        <w:rPr>
          <w:bCs/>
          <w:lang w:val="es-CL" w:eastAsia="de-DE"/>
        </w:rPr>
      </w:pPr>
    </w:p>
    <w:p w14:paraId="7EB3A8B8" w14:textId="4D5C8EAF" w:rsidR="00F403F5" w:rsidRDefault="00F403F5" w:rsidP="000D1854">
      <w:pPr>
        <w:ind w:right="-1"/>
        <w:jc w:val="both"/>
        <w:rPr>
          <w:bCs/>
          <w:lang w:val="es-CL" w:eastAsia="de-DE"/>
        </w:rPr>
      </w:pPr>
    </w:p>
    <w:p w14:paraId="72DAA284" w14:textId="4899A514" w:rsidR="00F403F5" w:rsidRDefault="00F403F5" w:rsidP="000D1854">
      <w:pPr>
        <w:ind w:right="-1"/>
        <w:jc w:val="both"/>
        <w:rPr>
          <w:bCs/>
          <w:lang w:val="es-CL" w:eastAsia="de-DE"/>
        </w:rPr>
      </w:pPr>
    </w:p>
    <w:p w14:paraId="495EC54F" w14:textId="53C447C2" w:rsidR="00F403F5" w:rsidRDefault="00F403F5" w:rsidP="000D1854">
      <w:pPr>
        <w:ind w:right="-1"/>
        <w:jc w:val="both"/>
        <w:rPr>
          <w:bCs/>
          <w:lang w:val="es-CL" w:eastAsia="de-DE"/>
        </w:rPr>
      </w:pPr>
    </w:p>
    <w:p w14:paraId="2C01B212" w14:textId="77777777" w:rsidR="00F403F5" w:rsidRPr="00F403F5" w:rsidRDefault="00F403F5" w:rsidP="000D1854">
      <w:pPr>
        <w:ind w:right="-1"/>
        <w:jc w:val="both"/>
        <w:rPr>
          <w:bCs/>
          <w:lang w:val="es-CL" w:eastAsia="de-DE"/>
        </w:rPr>
      </w:pPr>
    </w:p>
    <w:p w14:paraId="39BE98A4" w14:textId="45173324" w:rsidR="001E7FB5" w:rsidRPr="006F49B4" w:rsidRDefault="00C36687" w:rsidP="000D1854">
      <w:pPr>
        <w:pStyle w:val="berschrift2"/>
        <w:ind w:right="-1"/>
        <w:rPr>
          <w:lang w:val="es-CL"/>
        </w:rPr>
      </w:pPr>
      <w:r>
        <w:rPr>
          <w:lang w:val="es-CL"/>
        </w:rPr>
        <w:lastRenderedPageBreak/>
        <w:t>Consultoría</w:t>
      </w:r>
      <w:r w:rsidR="00330A9C" w:rsidRPr="006F49B4">
        <w:rPr>
          <w:lang w:val="es-CL"/>
        </w:rPr>
        <w:t xml:space="preserve"> </w:t>
      </w:r>
      <w:r w:rsidR="00A173B3">
        <w:rPr>
          <w:lang w:val="es-CL"/>
        </w:rPr>
        <w:t>B</w:t>
      </w:r>
      <w:r w:rsidR="00330A9C" w:rsidRPr="006F49B4">
        <w:rPr>
          <w:lang w:val="es-CL"/>
        </w:rPr>
        <w:t>iodinámic</w:t>
      </w:r>
      <w:r>
        <w:rPr>
          <w:lang w:val="es-CL"/>
        </w:rPr>
        <w:t>a</w:t>
      </w:r>
      <w:r w:rsidR="00330A9C" w:rsidRPr="006F49B4">
        <w:rPr>
          <w:lang w:val="es-CL"/>
        </w:rPr>
        <w:t xml:space="preserve"> </w:t>
      </w:r>
      <w:r w:rsidR="00A173B3">
        <w:rPr>
          <w:lang w:val="es-CL"/>
        </w:rPr>
        <w:t>I</w:t>
      </w:r>
      <w:r w:rsidR="00330A9C" w:rsidRPr="006F49B4">
        <w:rPr>
          <w:lang w:val="es-CL"/>
        </w:rPr>
        <w:t xml:space="preserve">nternacional - Sistema de </w:t>
      </w:r>
      <w:r>
        <w:rPr>
          <w:lang w:val="es-CL"/>
        </w:rPr>
        <w:t xml:space="preserve">Calidad de Verificación </w:t>
      </w:r>
      <w:r w:rsidR="00384C5A" w:rsidRPr="006F49B4">
        <w:rPr>
          <w:lang w:val="es-CL"/>
        </w:rPr>
        <w:t xml:space="preserve">por </w:t>
      </w:r>
      <w:r w:rsidR="00A173B3">
        <w:rPr>
          <w:lang w:val="es-CL"/>
        </w:rPr>
        <w:t>P</w:t>
      </w:r>
      <w:r w:rsidR="00384C5A" w:rsidRPr="006F49B4">
        <w:rPr>
          <w:lang w:val="es-CL"/>
        </w:rPr>
        <w:t>ares</w:t>
      </w:r>
    </w:p>
    <w:p w14:paraId="5FF292FC" w14:textId="0C916099" w:rsidR="001E7FB5" w:rsidRPr="006F49B4" w:rsidRDefault="00330A9C" w:rsidP="000D1854">
      <w:pPr>
        <w:tabs>
          <w:tab w:val="left" w:pos="6379"/>
          <w:tab w:val="right" w:pos="9066"/>
        </w:tabs>
        <w:ind w:right="-1"/>
        <w:jc w:val="both"/>
        <w:rPr>
          <w:sz w:val="32"/>
          <w:szCs w:val="32"/>
          <w:lang w:val="es-CL"/>
        </w:rPr>
      </w:pPr>
      <w:r w:rsidRPr="006F49B4">
        <w:rPr>
          <w:sz w:val="32"/>
          <w:szCs w:val="32"/>
          <w:lang w:val="es-CL"/>
        </w:rPr>
        <w:t xml:space="preserve">Plantilla </w:t>
      </w:r>
      <w:r w:rsidR="000D1854">
        <w:rPr>
          <w:sz w:val="32"/>
          <w:szCs w:val="32"/>
          <w:lang w:val="es-CL"/>
        </w:rPr>
        <w:t>Lista de Verificación</w:t>
      </w:r>
      <w:r w:rsidR="00674ECB">
        <w:rPr>
          <w:sz w:val="32"/>
          <w:szCs w:val="32"/>
          <w:lang w:val="es-CL"/>
        </w:rPr>
        <w:t xml:space="preserve"> para la R</w:t>
      </w:r>
      <w:r w:rsidR="001D2DE8" w:rsidRPr="006F49B4">
        <w:rPr>
          <w:sz w:val="32"/>
          <w:szCs w:val="32"/>
          <w:lang w:val="es-CL"/>
        </w:rPr>
        <w:t xml:space="preserve">enovación del </w:t>
      </w:r>
      <w:r w:rsidR="00674ECB">
        <w:rPr>
          <w:sz w:val="32"/>
          <w:szCs w:val="32"/>
          <w:lang w:val="es-CL"/>
        </w:rPr>
        <w:t>R</w:t>
      </w:r>
      <w:r w:rsidR="001D2DE8" w:rsidRPr="006F49B4">
        <w:rPr>
          <w:sz w:val="32"/>
          <w:szCs w:val="32"/>
          <w:lang w:val="es-CL"/>
        </w:rPr>
        <w:t xml:space="preserve">econocimiento </w:t>
      </w:r>
    </w:p>
    <w:p w14:paraId="77FDAB5B" w14:textId="5B9D8D8E" w:rsidR="001E7FB5" w:rsidRPr="006F49B4" w:rsidRDefault="00330A9C" w:rsidP="000D1854">
      <w:pPr>
        <w:tabs>
          <w:tab w:val="left" w:pos="6379"/>
          <w:tab w:val="right" w:pos="9066"/>
        </w:tabs>
        <w:ind w:right="-1"/>
        <w:jc w:val="both"/>
        <w:rPr>
          <w:b/>
          <w:sz w:val="32"/>
          <w:szCs w:val="32"/>
          <w:u w:val="single"/>
          <w:lang w:val="es-CL"/>
        </w:rPr>
      </w:pPr>
      <w:r w:rsidRPr="006F49B4">
        <w:rPr>
          <w:sz w:val="32"/>
          <w:szCs w:val="32"/>
          <w:lang w:val="es-CL"/>
        </w:rPr>
        <w:t>Revisión por pares</w:t>
      </w:r>
      <w:r w:rsidRPr="006F49B4">
        <w:rPr>
          <w:b/>
          <w:sz w:val="32"/>
          <w:szCs w:val="32"/>
          <w:lang w:val="es-CL"/>
        </w:rPr>
        <w:tab/>
      </w:r>
      <w:r w:rsidRPr="006F49B4">
        <w:rPr>
          <w:sz w:val="32"/>
          <w:szCs w:val="32"/>
          <w:lang w:val="es-CL"/>
        </w:rPr>
        <w:t>Fecha</w:t>
      </w:r>
      <w:r w:rsidRPr="006F49B4">
        <w:rPr>
          <w:b/>
          <w:sz w:val="32"/>
          <w:szCs w:val="32"/>
          <w:u w:val="single"/>
          <w:lang w:val="es-CL"/>
        </w:rPr>
        <w:tab/>
      </w:r>
    </w:p>
    <w:p w14:paraId="59A3ABC8" w14:textId="77777777" w:rsidR="004F2AA5" w:rsidRPr="006F49B4" w:rsidRDefault="004F2AA5" w:rsidP="000D1854">
      <w:pPr>
        <w:ind w:right="-1"/>
        <w:jc w:val="both"/>
        <w:rPr>
          <w:b/>
          <w:lang w:val="es-CL"/>
        </w:rPr>
      </w:pPr>
    </w:p>
    <w:p w14:paraId="7701FCE2" w14:textId="4937D8F8" w:rsidR="001E7FB5" w:rsidRPr="006F49B4" w:rsidRDefault="00330A9C" w:rsidP="000D1854">
      <w:pPr>
        <w:spacing w:line="276" w:lineRule="auto"/>
        <w:ind w:right="-1"/>
        <w:jc w:val="both"/>
        <w:rPr>
          <w:rFonts w:cs="Calibri"/>
          <w:b/>
          <w:bCs/>
          <w:lang w:val="es-CL"/>
        </w:rPr>
      </w:pPr>
      <w:r w:rsidRPr="006F49B4">
        <w:rPr>
          <w:rFonts w:cs="Calibri"/>
          <w:b/>
          <w:bCs/>
          <w:lang w:val="es-CL"/>
        </w:rPr>
        <w:t>Nombre del asesor</w:t>
      </w:r>
      <w:r w:rsidR="00674ECB">
        <w:rPr>
          <w:rFonts w:cs="Calibri"/>
          <w:b/>
          <w:bCs/>
          <w:lang w:val="es-CL"/>
        </w:rPr>
        <w:t>/</w:t>
      </w:r>
      <w:r w:rsidRPr="006F49B4">
        <w:rPr>
          <w:rFonts w:cs="Calibri"/>
          <w:b/>
          <w:bCs/>
          <w:lang w:val="es-CL"/>
        </w:rPr>
        <w:t xml:space="preserve">candidato a la </w:t>
      </w:r>
      <w:r w:rsidR="00674ECB">
        <w:rPr>
          <w:rFonts w:cs="Calibri"/>
          <w:b/>
          <w:bCs/>
          <w:lang w:val="es-CL"/>
        </w:rPr>
        <w:t>R</w:t>
      </w:r>
      <w:r w:rsidRPr="006F49B4">
        <w:rPr>
          <w:rFonts w:cs="Calibri"/>
          <w:b/>
          <w:bCs/>
          <w:lang w:val="es-CL"/>
        </w:rPr>
        <w:t xml:space="preserve">enovación </w:t>
      </w:r>
      <w:r w:rsidR="008C0AB8" w:rsidRPr="006F49B4">
        <w:rPr>
          <w:rFonts w:cs="Calibri"/>
          <w:b/>
          <w:bCs/>
          <w:lang w:val="es-CL"/>
        </w:rPr>
        <w:t xml:space="preserve">del </w:t>
      </w:r>
      <w:r w:rsidR="00674ECB">
        <w:rPr>
          <w:rFonts w:cs="Calibri"/>
          <w:b/>
          <w:bCs/>
          <w:lang w:val="es-CL"/>
        </w:rPr>
        <w:t>R</w:t>
      </w:r>
      <w:r w:rsidR="008C0AB8" w:rsidRPr="006F49B4">
        <w:rPr>
          <w:rFonts w:cs="Calibri"/>
          <w:b/>
          <w:bCs/>
          <w:lang w:val="es-CL"/>
        </w:rPr>
        <w:t xml:space="preserve">econocimiento: </w:t>
      </w:r>
    </w:p>
    <w:p w14:paraId="224F5327" w14:textId="77777777" w:rsidR="001E7FB5" w:rsidRPr="006F49B4" w:rsidRDefault="00330A9C" w:rsidP="000D1854">
      <w:pPr>
        <w:spacing w:line="276" w:lineRule="auto"/>
        <w:ind w:right="-1"/>
        <w:jc w:val="both"/>
        <w:rPr>
          <w:rFonts w:cs="Arial"/>
          <w:lang w:val="es-CL"/>
        </w:rPr>
      </w:pPr>
      <w:r w:rsidRPr="006F49B4">
        <w:rPr>
          <w:rFonts w:cs="Arial"/>
          <w:lang w:val="es-CL"/>
        </w:rPr>
        <w:t>Dirección/País:</w:t>
      </w:r>
    </w:p>
    <w:p w14:paraId="5835CC1E" w14:textId="77777777" w:rsidR="001E7FB5" w:rsidRPr="006F49B4" w:rsidRDefault="00330A9C" w:rsidP="000D1854">
      <w:pPr>
        <w:spacing w:line="276" w:lineRule="auto"/>
        <w:ind w:right="-1"/>
        <w:jc w:val="both"/>
        <w:rPr>
          <w:rFonts w:cs="Arial"/>
          <w:lang w:val="es-CL"/>
        </w:rPr>
      </w:pPr>
      <w:r w:rsidRPr="006F49B4">
        <w:rPr>
          <w:rFonts w:cs="Arial"/>
          <w:lang w:val="es-CL"/>
        </w:rPr>
        <w:t>Correo electrónico:</w:t>
      </w:r>
    </w:p>
    <w:p w14:paraId="22E489A5" w14:textId="77777777" w:rsidR="001E7FB5" w:rsidRPr="006F49B4" w:rsidRDefault="00330A9C" w:rsidP="000D1854">
      <w:pPr>
        <w:spacing w:line="276" w:lineRule="auto"/>
        <w:ind w:right="-1"/>
        <w:jc w:val="both"/>
        <w:rPr>
          <w:rFonts w:cs="Arial"/>
          <w:lang w:val="es-CL"/>
        </w:rPr>
      </w:pPr>
      <w:r w:rsidRPr="006F49B4">
        <w:rPr>
          <w:rFonts w:cs="Arial"/>
          <w:lang w:val="es-CL"/>
        </w:rPr>
        <w:t xml:space="preserve">Teléfono: </w:t>
      </w:r>
    </w:p>
    <w:p w14:paraId="34814440" w14:textId="77777777" w:rsidR="004F2AA5" w:rsidRPr="006F49B4" w:rsidRDefault="004F2AA5" w:rsidP="000D1854">
      <w:pPr>
        <w:autoSpaceDE w:val="0"/>
        <w:autoSpaceDN w:val="0"/>
        <w:adjustRightInd w:val="0"/>
        <w:ind w:right="-1"/>
        <w:jc w:val="both"/>
        <w:rPr>
          <w:rFonts w:cs="Arial"/>
          <w:lang w:val="es-CL"/>
        </w:rPr>
      </w:pPr>
    </w:p>
    <w:p w14:paraId="5E2425C3" w14:textId="77777777" w:rsidR="001E7FB5" w:rsidRPr="006F49B4" w:rsidRDefault="00330A9C" w:rsidP="000D1854">
      <w:pPr>
        <w:spacing w:line="276" w:lineRule="auto"/>
        <w:ind w:right="-1"/>
        <w:jc w:val="both"/>
        <w:rPr>
          <w:rFonts w:cs="Calibri"/>
          <w:lang w:val="es-CL"/>
        </w:rPr>
      </w:pPr>
      <w:r w:rsidRPr="006F49B4">
        <w:rPr>
          <w:rFonts w:cs="Calibri"/>
          <w:lang w:val="es-CL"/>
        </w:rPr>
        <w:t xml:space="preserve">Su nombre (como revisor) </w:t>
      </w:r>
      <w:r w:rsidRPr="006F49B4">
        <w:rPr>
          <w:rFonts w:cs="Calibri"/>
          <w:lang w:val="es-CL"/>
        </w:rPr>
        <w:tab/>
      </w:r>
      <w:r w:rsidRPr="006F49B4">
        <w:rPr>
          <w:rFonts w:cs="Calibri"/>
          <w:lang w:val="es-CL"/>
        </w:rPr>
        <w:tab/>
        <w:t xml:space="preserve"> </w:t>
      </w:r>
      <w:r w:rsidRPr="006F49B4">
        <w:rPr>
          <w:rFonts w:cs="Calibri"/>
          <w:lang w:val="es-CL"/>
        </w:rPr>
        <w:tab/>
      </w:r>
      <w:r w:rsidRPr="006F49B4">
        <w:rPr>
          <w:rFonts w:cs="Calibri"/>
          <w:lang w:val="es-CL"/>
        </w:rPr>
        <w:tab/>
        <w:t xml:space="preserve">Su correo electrónico: </w:t>
      </w:r>
    </w:p>
    <w:p w14:paraId="2BC993DD" w14:textId="77777777" w:rsidR="005900E7" w:rsidRPr="006F49B4" w:rsidRDefault="005900E7" w:rsidP="000D1854">
      <w:pPr>
        <w:spacing w:line="276" w:lineRule="auto"/>
        <w:ind w:right="-1"/>
        <w:jc w:val="both"/>
        <w:rPr>
          <w:rFonts w:cs="Calibri"/>
          <w:lang w:val="es-CL"/>
        </w:rPr>
      </w:pPr>
    </w:p>
    <w:p w14:paraId="6F3A5FF2" w14:textId="77777777" w:rsidR="001E7FB5" w:rsidRPr="006F49B4" w:rsidRDefault="00330A9C" w:rsidP="000D1854">
      <w:pPr>
        <w:spacing w:line="276" w:lineRule="auto"/>
        <w:ind w:right="-1"/>
        <w:jc w:val="both"/>
        <w:rPr>
          <w:rFonts w:cs="Calibri"/>
          <w:lang w:val="es-CL"/>
        </w:rPr>
      </w:pPr>
      <w:r w:rsidRPr="006F49B4">
        <w:rPr>
          <w:rFonts w:cs="Calibri"/>
          <w:lang w:val="es-CL"/>
        </w:rPr>
        <w:t xml:space="preserve">Nombre del otro revisor </w:t>
      </w:r>
      <w:r w:rsidRPr="006F49B4">
        <w:rPr>
          <w:rFonts w:cs="Calibri"/>
          <w:lang w:val="es-CL"/>
        </w:rPr>
        <w:tab/>
      </w:r>
      <w:r w:rsidRPr="006F49B4">
        <w:rPr>
          <w:rFonts w:cs="Calibri"/>
          <w:lang w:val="es-CL"/>
        </w:rPr>
        <w:tab/>
      </w:r>
      <w:r w:rsidRPr="006F49B4">
        <w:rPr>
          <w:rFonts w:cs="Calibri"/>
          <w:lang w:val="es-CL"/>
        </w:rPr>
        <w:tab/>
      </w:r>
      <w:r w:rsidRPr="006F49B4">
        <w:rPr>
          <w:rFonts w:cs="Calibri"/>
          <w:lang w:val="es-CL"/>
        </w:rPr>
        <w:tab/>
        <w:t>Correo electrónico:</w:t>
      </w:r>
    </w:p>
    <w:p w14:paraId="2D7FBEE0" w14:textId="77777777" w:rsidR="001D2DE8" w:rsidRPr="006F49B4" w:rsidRDefault="001D2DE8" w:rsidP="000D1854">
      <w:pPr>
        <w:ind w:right="-1"/>
        <w:jc w:val="both"/>
        <w:rPr>
          <w:rFonts w:cs="Arial"/>
          <w:color w:val="000000" w:themeColor="text1"/>
          <w:lang w:val="es-CL"/>
        </w:rPr>
      </w:pPr>
    </w:p>
    <w:p w14:paraId="18CA69E0" w14:textId="77777777" w:rsidR="001E7FB5" w:rsidRPr="006F49B4" w:rsidRDefault="00330A9C" w:rsidP="00806863">
      <w:pPr>
        <w:pStyle w:val="Listenabsatz"/>
        <w:numPr>
          <w:ilvl w:val="0"/>
          <w:numId w:val="24"/>
        </w:numPr>
        <w:tabs>
          <w:tab w:val="left" w:pos="567"/>
        </w:tabs>
        <w:ind w:left="0" w:right="-1" w:firstLine="0"/>
        <w:jc w:val="both"/>
        <w:rPr>
          <w:rFonts w:cs="Arial"/>
          <w:color w:val="FF0000"/>
          <w:lang w:val="es-CL"/>
        </w:rPr>
      </w:pPr>
      <w:r w:rsidRPr="006F49B4">
        <w:rPr>
          <w:rFonts w:cs="Arial"/>
          <w:color w:val="FF0000"/>
          <w:lang w:val="es-CL"/>
        </w:rPr>
        <w:t xml:space="preserve">El perfil del asesor en línea en </w:t>
      </w:r>
      <w:hyperlink r:id="rId12" w:history="1">
        <w:r w:rsidRPr="006F49B4">
          <w:rPr>
            <w:rStyle w:val="Hyperlink"/>
            <w:rFonts w:cs="Arial"/>
            <w:color w:val="FF0000"/>
            <w:lang w:val="es-CL"/>
          </w:rPr>
          <w:t>www.biodynamic-advisors.org</w:t>
        </w:r>
      </w:hyperlink>
    </w:p>
    <w:p w14:paraId="284C6954" w14:textId="77777777" w:rsidR="00762510" w:rsidRPr="006F49B4" w:rsidRDefault="00762510" w:rsidP="000D1854">
      <w:pPr>
        <w:ind w:right="-1"/>
        <w:jc w:val="both"/>
        <w:rPr>
          <w:rFonts w:cs="Arial"/>
          <w:color w:val="000000" w:themeColor="text1"/>
          <w:lang w:val="es-CL"/>
        </w:rPr>
      </w:pPr>
    </w:p>
    <w:p w14:paraId="167182C6" w14:textId="77777777" w:rsidR="001E7FB5" w:rsidRPr="006F49B4" w:rsidRDefault="00330A9C" w:rsidP="000D1854">
      <w:pPr>
        <w:pStyle w:val="Textkrper"/>
        <w:ind w:right="-1"/>
        <w:jc w:val="both"/>
        <w:rPr>
          <w:lang w:val="es-CL"/>
        </w:rPr>
      </w:pPr>
      <w:r w:rsidRPr="006F49B4">
        <w:rPr>
          <w:lang w:val="es-CL"/>
        </w:rPr>
        <w:t>El perfil del asesor en línea debe revisarse conjuntamente, ¿está actualizado? ¿Refleja la práctica actual del asesor? ¿Es comprensible y completo</w:t>
      </w:r>
      <w:r w:rsidR="009E3D81" w:rsidRPr="006F49B4">
        <w:rPr>
          <w:lang w:val="es-CL"/>
        </w:rPr>
        <w:t xml:space="preserve">? </w:t>
      </w:r>
    </w:p>
    <w:p w14:paraId="1BB2B5CE" w14:textId="77777777" w:rsidR="009E3D81" w:rsidRPr="006F49B4" w:rsidRDefault="009E3D81" w:rsidP="000D1854">
      <w:pPr>
        <w:pStyle w:val="Textkrper"/>
        <w:ind w:right="-1"/>
        <w:jc w:val="both"/>
        <w:rPr>
          <w:lang w:val="es-CL"/>
        </w:rPr>
      </w:pPr>
    </w:p>
    <w:p w14:paraId="31F56B71" w14:textId="77777777" w:rsidR="001E7FB5" w:rsidRDefault="00330A9C" w:rsidP="000D1854">
      <w:pPr>
        <w:pStyle w:val="Textkrper"/>
        <w:ind w:right="-1"/>
        <w:jc w:val="both"/>
        <w:rPr>
          <w:i/>
          <w:iCs/>
        </w:rPr>
      </w:pPr>
      <w:r w:rsidRPr="009E3D81">
        <w:rPr>
          <w:i/>
          <w:iCs/>
        </w:rPr>
        <w:t>Describa aquí sus conclusiones</w:t>
      </w:r>
    </w:p>
    <w:p w14:paraId="2F278C18" w14:textId="77777777" w:rsidR="001F131F" w:rsidRPr="009E3D81" w:rsidRDefault="001F131F" w:rsidP="000D1854">
      <w:pPr>
        <w:pStyle w:val="Textkrper"/>
        <w:ind w:right="-1"/>
        <w:jc w:val="both"/>
        <w:rPr>
          <w:i/>
          <w:iCs/>
        </w:rPr>
      </w:pPr>
    </w:p>
    <w:p w14:paraId="1B36377C" w14:textId="77777777" w:rsidR="00762510" w:rsidRDefault="00762510" w:rsidP="000D1854">
      <w:pPr>
        <w:pStyle w:val="Textkrper"/>
        <w:ind w:right="-1"/>
        <w:jc w:val="both"/>
      </w:pPr>
    </w:p>
    <w:p w14:paraId="09FB3D75" w14:textId="6454049A" w:rsidR="001E7FB5" w:rsidRPr="006F49B4" w:rsidRDefault="00330A9C" w:rsidP="00806863">
      <w:pPr>
        <w:pStyle w:val="Textkrper"/>
        <w:numPr>
          <w:ilvl w:val="0"/>
          <w:numId w:val="24"/>
        </w:numPr>
        <w:tabs>
          <w:tab w:val="left" w:pos="567"/>
        </w:tabs>
        <w:ind w:left="0" w:right="-1" w:firstLine="0"/>
        <w:jc w:val="both"/>
        <w:rPr>
          <w:color w:val="FF0000"/>
          <w:lang w:val="es-CL"/>
        </w:rPr>
      </w:pPr>
      <w:r w:rsidRPr="006F49B4">
        <w:rPr>
          <w:color w:val="FF0000"/>
          <w:lang w:val="es-CL"/>
        </w:rPr>
        <w:t xml:space="preserve">Condiciones/recomendaciones de la </w:t>
      </w:r>
      <w:r w:rsidR="00D9492A">
        <w:rPr>
          <w:color w:val="FF0000"/>
          <w:lang w:val="es-CL"/>
        </w:rPr>
        <w:t xml:space="preserve">revisión </w:t>
      </w:r>
      <w:r w:rsidRPr="006F49B4">
        <w:rPr>
          <w:color w:val="FF0000"/>
          <w:lang w:val="es-CL"/>
        </w:rPr>
        <w:t>por pares</w:t>
      </w:r>
      <w:r w:rsidR="00F65110">
        <w:rPr>
          <w:color w:val="FF0000"/>
          <w:lang w:val="es-CL"/>
        </w:rPr>
        <w:t xml:space="preserve"> </w:t>
      </w:r>
      <w:r w:rsidR="00D9492A">
        <w:rPr>
          <w:color w:val="FF0000"/>
          <w:lang w:val="es-CL"/>
        </w:rPr>
        <w:t>inicial</w:t>
      </w:r>
    </w:p>
    <w:p w14:paraId="067167D5" w14:textId="77777777" w:rsidR="009E3D81" w:rsidRPr="006F49B4" w:rsidRDefault="009E3D81" w:rsidP="000D1854">
      <w:pPr>
        <w:pStyle w:val="Textkrper"/>
        <w:ind w:right="-1"/>
        <w:jc w:val="both"/>
        <w:rPr>
          <w:lang w:val="es-CL"/>
        </w:rPr>
      </w:pPr>
    </w:p>
    <w:p w14:paraId="47A8FDF1" w14:textId="77777777" w:rsidR="001E7FB5" w:rsidRPr="006F49B4" w:rsidRDefault="00330A9C" w:rsidP="000D1854">
      <w:pPr>
        <w:pStyle w:val="Textkrper"/>
        <w:ind w:right="-1"/>
        <w:jc w:val="both"/>
        <w:rPr>
          <w:lang w:val="es-CL"/>
        </w:rPr>
      </w:pPr>
      <w:r w:rsidRPr="006F49B4">
        <w:rPr>
          <w:lang w:val="es-CL"/>
        </w:rPr>
        <w:t xml:space="preserve">Si se propusieron condiciones o sugerencias de mejora durante el proceso de revisión por pares de entrada, éstas deberán identificarse y revisarse durante esta revisión por pares. </w:t>
      </w:r>
    </w:p>
    <w:p w14:paraId="3922DCCB" w14:textId="77777777" w:rsidR="009E3D81" w:rsidRPr="006F49B4" w:rsidRDefault="009E3D81" w:rsidP="000D1854">
      <w:pPr>
        <w:pStyle w:val="Textkrper"/>
        <w:ind w:right="-1"/>
        <w:jc w:val="both"/>
        <w:rPr>
          <w:lang w:val="es-CL"/>
        </w:rPr>
      </w:pPr>
    </w:p>
    <w:p w14:paraId="097D3436" w14:textId="77777777" w:rsidR="001E7FB5" w:rsidRDefault="00330A9C" w:rsidP="000D1854">
      <w:pPr>
        <w:pStyle w:val="Textkrper"/>
        <w:ind w:right="-1"/>
        <w:jc w:val="both"/>
        <w:rPr>
          <w:i/>
          <w:iCs/>
        </w:rPr>
      </w:pPr>
      <w:r w:rsidRPr="009E3D81">
        <w:rPr>
          <w:i/>
          <w:iCs/>
        </w:rPr>
        <w:t>Describa aquí sus conclusiones</w:t>
      </w:r>
    </w:p>
    <w:p w14:paraId="2348B4A4" w14:textId="77777777" w:rsidR="001F131F" w:rsidRPr="009E3D81" w:rsidRDefault="001F131F" w:rsidP="000D1854">
      <w:pPr>
        <w:pStyle w:val="Textkrper"/>
        <w:ind w:right="-1"/>
        <w:jc w:val="both"/>
        <w:rPr>
          <w:i/>
          <w:iCs/>
        </w:rPr>
      </w:pPr>
    </w:p>
    <w:p w14:paraId="3746B3D2" w14:textId="77777777" w:rsidR="009E3D81" w:rsidRDefault="009E3D81" w:rsidP="000D1854">
      <w:pPr>
        <w:pStyle w:val="Textkrper"/>
        <w:ind w:right="-1"/>
        <w:jc w:val="both"/>
      </w:pPr>
    </w:p>
    <w:p w14:paraId="2E6D5AA1" w14:textId="5BED8458" w:rsidR="001E7FB5" w:rsidRPr="006F49B4" w:rsidRDefault="00330A9C" w:rsidP="00806863">
      <w:pPr>
        <w:pStyle w:val="Textkrper"/>
        <w:numPr>
          <w:ilvl w:val="0"/>
          <w:numId w:val="24"/>
        </w:numPr>
        <w:tabs>
          <w:tab w:val="left" w:pos="567"/>
        </w:tabs>
        <w:ind w:left="0" w:right="-1" w:firstLine="0"/>
        <w:jc w:val="both"/>
        <w:rPr>
          <w:color w:val="FF0000"/>
          <w:lang w:val="es-CL"/>
        </w:rPr>
      </w:pPr>
      <w:r w:rsidRPr="006F49B4">
        <w:rPr>
          <w:color w:val="FF0000"/>
          <w:lang w:val="es-CL"/>
        </w:rPr>
        <w:t>Para el reconocimiento adicional Demeter; contenido de la carta de confirmación</w:t>
      </w:r>
    </w:p>
    <w:p w14:paraId="343A9613" w14:textId="77777777" w:rsidR="007532BB" w:rsidRPr="006F49B4" w:rsidRDefault="007532BB" w:rsidP="000D1854">
      <w:pPr>
        <w:pStyle w:val="Textkrper"/>
        <w:ind w:right="-1"/>
        <w:jc w:val="both"/>
        <w:rPr>
          <w:lang w:val="es-CL"/>
        </w:rPr>
      </w:pPr>
    </w:p>
    <w:p w14:paraId="469C2A99" w14:textId="77777777" w:rsidR="001E7FB5" w:rsidRDefault="00330A9C" w:rsidP="000D1854">
      <w:pPr>
        <w:pStyle w:val="Textkrper"/>
        <w:ind w:right="-1"/>
        <w:jc w:val="both"/>
      </w:pPr>
      <w:r w:rsidRPr="006F49B4">
        <w:rPr>
          <w:lang w:val="es-CL"/>
        </w:rPr>
        <w:t>En el caso del reconocimiento Demeter, la carta de confirmación recibida en el momento de la entrada debe ser compartida y discutida durante la revisión si se aplican condiciones o recomendaciones.</w:t>
      </w:r>
      <w:r w:rsidR="00F679D5" w:rsidRPr="006F49B4">
        <w:rPr>
          <w:lang w:val="es-CL"/>
        </w:rPr>
        <w:t xml:space="preserve"> </w:t>
      </w:r>
      <w:r w:rsidR="00F679D5">
        <w:t>¿Qué medidas se han tomado?</w:t>
      </w:r>
    </w:p>
    <w:p w14:paraId="701B054C" w14:textId="77777777" w:rsidR="00F679D5" w:rsidRDefault="00F679D5" w:rsidP="000D1854">
      <w:pPr>
        <w:pStyle w:val="Textkrper"/>
        <w:ind w:right="-1"/>
        <w:jc w:val="both"/>
      </w:pPr>
    </w:p>
    <w:p w14:paraId="57A72D05" w14:textId="77777777" w:rsidR="001E7FB5" w:rsidRDefault="00330A9C" w:rsidP="000D1854">
      <w:pPr>
        <w:pStyle w:val="Textkrper"/>
        <w:ind w:right="-1"/>
        <w:jc w:val="both"/>
        <w:rPr>
          <w:i/>
          <w:iCs/>
        </w:rPr>
      </w:pPr>
      <w:r w:rsidRPr="009E3D81">
        <w:rPr>
          <w:i/>
          <w:iCs/>
        </w:rPr>
        <w:t>Describa aquí sus conclusiones</w:t>
      </w:r>
    </w:p>
    <w:p w14:paraId="4376EEC2" w14:textId="77777777" w:rsidR="00F679D5" w:rsidRDefault="00F679D5" w:rsidP="000D1854">
      <w:pPr>
        <w:pStyle w:val="Textkrper"/>
        <w:ind w:right="-1"/>
        <w:jc w:val="both"/>
      </w:pPr>
    </w:p>
    <w:p w14:paraId="44B26F6E" w14:textId="77777777" w:rsidR="00F679D5" w:rsidRPr="00AA238C" w:rsidRDefault="00F679D5" w:rsidP="000D1854">
      <w:pPr>
        <w:pStyle w:val="Textkrper"/>
        <w:ind w:right="-1"/>
        <w:jc w:val="both"/>
      </w:pPr>
    </w:p>
    <w:p w14:paraId="0C699878" w14:textId="77777777" w:rsidR="001E7FB5" w:rsidRPr="006F49B4" w:rsidRDefault="00330A9C" w:rsidP="00806863">
      <w:pPr>
        <w:pStyle w:val="Textkrper"/>
        <w:numPr>
          <w:ilvl w:val="0"/>
          <w:numId w:val="24"/>
        </w:numPr>
        <w:tabs>
          <w:tab w:val="left" w:pos="567"/>
        </w:tabs>
        <w:ind w:left="0" w:right="-1" w:firstLine="0"/>
        <w:jc w:val="both"/>
        <w:rPr>
          <w:color w:val="FF0000"/>
          <w:lang w:val="es-CL"/>
        </w:rPr>
      </w:pPr>
      <w:r w:rsidRPr="006F49B4">
        <w:rPr>
          <w:color w:val="FF0000"/>
          <w:lang w:val="es-CL"/>
        </w:rPr>
        <w:t xml:space="preserve">Portafolio actualizado </w:t>
      </w:r>
      <w:r w:rsidR="00EB59D5" w:rsidRPr="006F49B4">
        <w:rPr>
          <w:color w:val="FF0000"/>
          <w:lang w:val="es-CL"/>
        </w:rPr>
        <w:t>con descripción de casos, formación complementaria, experiencias en los últimos 3 años</w:t>
      </w:r>
    </w:p>
    <w:p w14:paraId="4A0AEE56" w14:textId="77777777" w:rsidR="00EB59D5" w:rsidRPr="006F49B4" w:rsidRDefault="00EB59D5" w:rsidP="000D1854">
      <w:pPr>
        <w:pStyle w:val="Textkrper"/>
        <w:ind w:right="-1"/>
        <w:jc w:val="both"/>
        <w:rPr>
          <w:lang w:val="es-CL"/>
        </w:rPr>
      </w:pPr>
    </w:p>
    <w:p w14:paraId="206642AB" w14:textId="68575A0A" w:rsidR="001E7FB5" w:rsidRDefault="00330A9C" w:rsidP="000D1854">
      <w:pPr>
        <w:pStyle w:val="Textkrper"/>
        <w:ind w:right="-1"/>
        <w:jc w:val="both"/>
      </w:pPr>
      <w:r w:rsidRPr="006F49B4">
        <w:rPr>
          <w:lang w:val="es-CL"/>
        </w:rPr>
        <w:t>La formación profesional adicional pertinente debe documentarse en el portafolio actualizado y debe compartirse con los</w:t>
      </w:r>
      <w:r w:rsidR="008732B4">
        <w:rPr>
          <w:lang w:val="es-CL"/>
        </w:rPr>
        <w:t xml:space="preserve"> pares</w:t>
      </w:r>
      <w:r w:rsidRPr="006F49B4">
        <w:rPr>
          <w:lang w:val="es-CL"/>
        </w:rPr>
        <w:t xml:space="preserve"> revisores. </w:t>
      </w:r>
      <w:r w:rsidR="00EB59D5" w:rsidRPr="006F49B4">
        <w:rPr>
          <w:lang w:val="es-CL"/>
        </w:rPr>
        <w:t xml:space="preserve">¿Se </w:t>
      </w:r>
      <w:r w:rsidRPr="006F49B4">
        <w:rPr>
          <w:lang w:val="es-CL"/>
        </w:rPr>
        <w:t xml:space="preserve">actualizó el asesor en las Normas pertinentes, por ejemplo? ¿Qué medidas se tomaron al respecto? </w:t>
      </w:r>
      <w:r w:rsidR="00340257" w:rsidRPr="006F49B4">
        <w:rPr>
          <w:lang w:val="es-CL"/>
        </w:rPr>
        <w:t xml:space="preserve">¿Qué situaciones de </w:t>
      </w:r>
      <w:r w:rsidR="00736873" w:rsidRPr="006F49B4">
        <w:rPr>
          <w:lang w:val="es-CL"/>
        </w:rPr>
        <w:t xml:space="preserve">asesoramiento </w:t>
      </w:r>
      <w:r w:rsidR="00340257" w:rsidRPr="006F49B4">
        <w:rPr>
          <w:lang w:val="es-CL"/>
        </w:rPr>
        <w:t xml:space="preserve">requerirían un mayor desarrollo </w:t>
      </w:r>
      <w:r w:rsidR="00736873" w:rsidRPr="006F49B4">
        <w:rPr>
          <w:lang w:val="es-CL"/>
        </w:rPr>
        <w:t xml:space="preserve">personal y por qué? </w:t>
      </w:r>
      <w:r w:rsidR="00736873">
        <w:t>¿Qué se puede recomendar?</w:t>
      </w:r>
    </w:p>
    <w:p w14:paraId="0E186368" w14:textId="77777777" w:rsidR="00736873" w:rsidRDefault="00736873" w:rsidP="000D1854">
      <w:pPr>
        <w:pStyle w:val="Textkrper"/>
        <w:ind w:right="-1"/>
        <w:jc w:val="both"/>
      </w:pPr>
    </w:p>
    <w:p w14:paraId="58AA329E" w14:textId="77777777" w:rsidR="001E7FB5" w:rsidRDefault="00330A9C" w:rsidP="000D1854">
      <w:pPr>
        <w:pStyle w:val="Textkrper"/>
        <w:ind w:right="-1"/>
        <w:jc w:val="both"/>
        <w:rPr>
          <w:i/>
          <w:iCs/>
        </w:rPr>
      </w:pPr>
      <w:r w:rsidRPr="00736873">
        <w:rPr>
          <w:i/>
          <w:iCs/>
        </w:rPr>
        <w:t>Describa aquí sus conclusiones</w:t>
      </w:r>
    </w:p>
    <w:p w14:paraId="1464CD30" w14:textId="77777777" w:rsidR="001F131F" w:rsidRPr="00736873" w:rsidRDefault="001F131F" w:rsidP="000D1854">
      <w:pPr>
        <w:pStyle w:val="Textkrper"/>
        <w:ind w:right="-1"/>
        <w:jc w:val="both"/>
        <w:rPr>
          <w:i/>
          <w:iCs/>
        </w:rPr>
      </w:pPr>
    </w:p>
    <w:p w14:paraId="7A207297" w14:textId="77777777" w:rsidR="000D0087" w:rsidRPr="00AA238C" w:rsidRDefault="00340257" w:rsidP="000D1854">
      <w:pPr>
        <w:pStyle w:val="Textkrper"/>
        <w:ind w:right="-1"/>
        <w:jc w:val="both"/>
      </w:pPr>
      <w:r>
        <w:t xml:space="preserve"> </w:t>
      </w:r>
    </w:p>
    <w:p w14:paraId="49D907FC" w14:textId="77777777" w:rsidR="001E7FB5" w:rsidRPr="006F49B4" w:rsidRDefault="00330A9C" w:rsidP="00806863">
      <w:pPr>
        <w:pStyle w:val="Textkrper"/>
        <w:numPr>
          <w:ilvl w:val="0"/>
          <w:numId w:val="24"/>
        </w:numPr>
        <w:tabs>
          <w:tab w:val="left" w:pos="567"/>
        </w:tabs>
        <w:ind w:left="0" w:right="-1" w:firstLine="0"/>
        <w:jc w:val="both"/>
        <w:rPr>
          <w:color w:val="FF0000"/>
          <w:lang w:val="es-CL"/>
        </w:rPr>
      </w:pPr>
      <w:r w:rsidRPr="006F49B4">
        <w:rPr>
          <w:color w:val="FF0000"/>
          <w:lang w:val="es-CL"/>
        </w:rPr>
        <w:t xml:space="preserve">El Perfil Arquetípico de Competencia (descargable en el sitio web) </w:t>
      </w:r>
    </w:p>
    <w:p w14:paraId="26143593" w14:textId="77777777" w:rsidR="00736873" w:rsidRPr="006F49B4" w:rsidRDefault="00736873" w:rsidP="000D1854">
      <w:pPr>
        <w:pStyle w:val="Textkrper"/>
        <w:ind w:right="-1"/>
        <w:jc w:val="both"/>
        <w:rPr>
          <w:lang w:val="es-CL"/>
        </w:rPr>
      </w:pPr>
    </w:p>
    <w:p w14:paraId="705818DF" w14:textId="21F1A2DA" w:rsidR="001E7FB5" w:rsidRPr="006F49B4" w:rsidRDefault="00330A9C" w:rsidP="000D1854">
      <w:pPr>
        <w:pStyle w:val="Textkrper"/>
        <w:ind w:right="-1"/>
        <w:jc w:val="both"/>
        <w:rPr>
          <w:lang w:val="es-CL"/>
        </w:rPr>
      </w:pPr>
      <w:r w:rsidRPr="006F49B4">
        <w:rPr>
          <w:lang w:val="es-CL"/>
        </w:rPr>
        <w:t>Est</w:t>
      </w:r>
      <w:r w:rsidR="008732B4">
        <w:rPr>
          <w:lang w:val="es-CL"/>
        </w:rPr>
        <w:t>e</w:t>
      </w:r>
      <w:r w:rsidRPr="006F49B4">
        <w:rPr>
          <w:lang w:val="es-CL"/>
        </w:rPr>
        <w:t xml:space="preserve"> </w:t>
      </w:r>
      <w:r w:rsidR="000D0087" w:rsidRPr="006F49B4">
        <w:rPr>
          <w:lang w:val="es-CL"/>
        </w:rPr>
        <w:t>puede ser revisado por su relevancia como una reflexión preparatoria para la revisión por pares. ¿Qué se aplica? ¿Qué podría desarrollarse? ¿Qué pueden recomendar los revisores? ¿Cómo dar pasos profesionales adicionales?</w:t>
      </w:r>
    </w:p>
    <w:p w14:paraId="7EBF265C" w14:textId="77777777" w:rsidR="00736873" w:rsidRPr="006F49B4" w:rsidRDefault="00736873" w:rsidP="000D1854">
      <w:pPr>
        <w:pStyle w:val="Textkrper"/>
        <w:ind w:right="-1"/>
        <w:jc w:val="both"/>
        <w:rPr>
          <w:lang w:val="es-CL"/>
        </w:rPr>
      </w:pPr>
    </w:p>
    <w:p w14:paraId="062F814D" w14:textId="77777777" w:rsidR="001E7FB5" w:rsidRPr="006F49B4" w:rsidRDefault="00330A9C" w:rsidP="000D1854">
      <w:pPr>
        <w:pStyle w:val="Textkrper"/>
        <w:ind w:right="-1"/>
        <w:jc w:val="both"/>
        <w:rPr>
          <w:i/>
          <w:iCs/>
          <w:lang w:val="es-CL"/>
        </w:rPr>
      </w:pPr>
      <w:r w:rsidRPr="006F49B4">
        <w:rPr>
          <w:i/>
          <w:iCs/>
          <w:lang w:val="es-CL"/>
        </w:rPr>
        <w:t>Describa aquí sus conclusiones</w:t>
      </w:r>
    </w:p>
    <w:p w14:paraId="67800D69" w14:textId="77777777" w:rsidR="00736873" w:rsidRPr="006F49B4" w:rsidRDefault="00736873" w:rsidP="000D1854">
      <w:pPr>
        <w:pStyle w:val="Textkrper"/>
        <w:ind w:right="-1"/>
        <w:jc w:val="both"/>
        <w:rPr>
          <w:lang w:val="es-CL"/>
        </w:rPr>
      </w:pPr>
    </w:p>
    <w:p w14:paraId="33E13F31" w14:textId="77777777" w:rsidR="002D4597" w:rsidRPr="006F49B4" w:rsidRDefault="002D4597" w:rsidP="000D1854">
      <w:pPr>
        <w:ind w:right="-1"/>
        <w:jc w:val="both"/>
        <w:rPr>
          <w:lang w:val="es-CL"/>
        </w:rPr>
      </w:pPr>
    </w:p>
    <w:p w14:paraId="63421490" w14:textId="5388F992" w:rsidR="001E7FB5" w:rsidRPr="006F49B4" w:rsidRDefault="00330A9C" w:rsidP="000D1854">
      <w:pPr>
        <w:autoSpaceDE w:val="0"/>
        <w:autoSpaceDN w:val="0"/>
        <w:adjustRightInd w:val="0"/>
        <w:spacing w:line="276" w:lineRule="auto"/>
        <w:ind w:right="-1"/>
        <w:jc w:val="both"/>
        <w:rPr>
          <w:rFonts w:cs="Arial"/>
          <w:b/>
          <w:bCs/>
          <w:color w:val="C00000"/>
          <w:lang w:val="es-CL"/>
        </w:rPr>
      </w:pPr>
      <w:r w:rsidRPr="006F49B4">
        <w:rPr>
          <w:rFonts w:cs="Arial"/>
          <w:b/>
          <w:bCs/>
          <w:color w:val="C00000"/>
          <w:lang w:val="es-CL"/>
        </w:rPr>
        <w:t xml:space="preserve">Descripción resumida de la </w:t>
      </w:r>
      <w:r w:rsidR="00B811FE" w:rsidRPr="006F49B4">
        <w:rPr>
          <w:rFonts w:cs="Arial"/>
          <w:b/>
          <w:bCs/>
          <w:color w:val="C00000"/>
          <w:lang w:val="es-CL"/>
        </w:rPr>
        <w:t>impresión de</w:t>
      </w:r>
      <w:r w:rsidR="00D9492A">
        <w:rPr>
          <w:rFonts w:cs="Arial"/>
          <w:b/>
          <w:bCs/>
          <w:color w:val="C00000"/>
          <w:lang w:val="es-CL"/>
        </w:rPr>
        <w:t xml:space="preserve">l proceso de revisión de calidad </w:t>
      </w:r>
      <w:r w:rsidR="00B811FE" w:rsidRPr="006F49B4">
        <w:rPr>
          <w:rFonts w:cs="Arial"/>
          <w:b/>
          <w:bCs/>
          <w:color w:val="C00000"/>
          <w:lang w:val="es-CL"/>
        </w:rPr>
        <w:t xml:space="preserve">por </w:t>
      </w:r>
      <w:r w:rsidR="008732B4">
        <w:rPr>
          <w:rFonts w:cs="Arial"/>
          <w:b/>
          <w:bCs/>
          <w:color w:val="C00000"/>
          <w:lang w:val="es-CL"/>
        </w:rPr>
        <w:t>p</w:t>
      </w:r>
      <w:r w:rsidR="00B811FE" w:rsidRPr="006F49B4">
        <w:rPr>
          <w:rFonts w:cs="Arial"/>
          <w:b/>
          <w:bCs/>
          <w:color w:val="C00000"/>
          <w:lang w:val="es-CL"/>
        </w:rPr>
        <w:t>ares:</w:t>
      </w:r>
    </w:p>
    <w:p w14:paraId="791BC960" w14:textId="337047FC" w:rsidR="001E7FB5" w:rsidRPr="006F49B4" w:rsidRDefault="00B811FE" w:rsidP="000D1854">
      <w:pPr>
        <w:autoSpaceDE w:val="0"/>
        <w:autoSpaceDN w:val="0"/>
        <w:adjustRightInd w:val="0"/>
        <w:spacing w:line="276" w:lineRule="auto"/>
        <w:ind w:right="-1"/>
        <w:jc w:val="both"/>
        <w:rPr>
          <w:rFonts w:cs="Arial"/>
          <w:lang w:val="es-CL"/>
        </w:rPr>
      </w:pPr>
      <w:r w:rsidRPr="006F49B4">
        <w:rPr>
          <w:rFonts w:cs="Arial"/>
          <w:lang w:val="es-CL"/>
        </w:rPr>
        <w:t xml:space="preserve">Describa, por ejemplo: a) la atención especial a los elementos relevantes </w:t>
      </w:r>
      <w:r w:rsidR="00330A9C" w:rsidRPr="006F49B4">
        <w:rPr>
          <w:rFonts w:cs="Arial"/>
          <w:lang w:val="es-CL"/>
        </w:rPr>
        <w:t xml:space="preserve">del </w:t>
      </w:r>
      <w:r w:rsidRPr="006F49B4">
        <w:rPr>
          <w:rFonts w:cs="Arial"/>
          <w:lang w:val="es-CL"/>
        </w:rPr>
        <w:t xml:space="preserve">portafolio y por qué, b) la caracterización del trabajo de la persona, c) la caracterización de la conversación de la </w:t>
      </w:r>
      <w:r w:rsidR="00D9492A">
        <w:rPr>
          <w:rFonts w:cs="Arial"/>
          <w:lang w:val="es-CL"/>
        </w:rPr>
        <w:t>revisión</w:t>
      </w:r>
      <w:r w:rsidRPr="006F49B4">
        <w:rPr>
          <w:rFonts w:cs="Arial"/>
          <w:lang w:val="es-CL"/>
        </w:rPr>
        <w:t xml:space="preserve"> por pares</w:t>
      </w:r>
    </w:p>
    <w:p w14:paraId="3A096BC0" w14:textId="77777777" w:rsidR="00B811FE" w:rsidRPr="006F49B4" w:rsidRDefault="00B811FE" w:rsidP="000D1854">
      <w:pPr>
        <w:autoSpaceDE w:val="0"/>
        <w:autoSpaceDN w:val="0"/>
        <w:adjustRightInd w:val="0"/>
        <w:spacing w:line="276" w:lineRule="auto"/>
        <w:ind w:right="-1"/>
        <w:jc w:val="both"/>
        <w:rPr>
          <w:rFonts w:cs="Arial"/>
          <w:lang w:val="es-CL"/>
        </w:rPr>
      </w:pPr>
    </w:p>
    <w:p w14:paraId="1677729A" w14:textId="3E018D4A" w:rsidR="001E7FB5" w:rsidRPr="006F49B4" w:rsidRDefault="00330A9C" w:rsidP="000D1854">
      <w:pPr>
        <w:spacing w:line="276" w:lineRule="auto"/>
        <w:ind w:right="-1"/>
        <w:jc w:val="both"/>
        <w:rPr>
          <w:rFonts w:cs="Arial"/>
          <w:b/>
          <w:bCs/>
          <w:color w:val="C00000"/>
          <w:lang w:val="es-CL"/>
        </w:rPr>
      </w:pPr>
      <w:r w:rsidRPr="006F49B4">
        <w:rPr>
          <w:rFonts w:cs="Arial"/>
          <w:b/>
          <w:bCs/>
          <w:color w:val="C00000"/>
          <w:lang w:val="es-CL"/>
        </w:rPr>
        <w:t xml:space="preserve">Descripción </w:t>
      </w:r>
      <w:r w:rsidR="002D4597" w:rsidRPr="006F49B4">
        <w:rPr>
          <w:rFonts w:cs="Arial"/>
          <w:b/>
          <w:bCs/>
          <w:color w:val="C00000"/>
          <w:lang w:val="es-CL"/>
        </w:rPr>
        <w:t xml:space="preserve">de las </w:t>
      </w:r>
      <w:r w:rsidR="00F70310" w:rsidRPr="006F49B4">
        <w:rPr>
          <w:rFonts w:cs="Arial"/>
          <w:b/>
          <w:bCs/>
          <w:color w:val="C00000"/>
          <w:lang w:val="es-CL"/>
        </w:rPr>
        <w:t>principales tareas de aprendizaje para el próximo periodo</w:t>
      </w:r>
      <w:r w:rsidR="008732B4">
        <w:rPr>
          <w:rFonts w:cs="Arial"/>
          <w:b/>
          <w:bCs/>
          <w:color w:val="C00000"/>
          <w:lang w:val="es-CL"/>
        </w:rPr>
        <w:t>:</w:t>
      </w:r>
    </w:p>
    <w:p w14:paraId="7F744D37" w14:textId="77777777" w:rsidR="001E7FB5" w:rsidRPr="006F49B4" w:rsidRDefault="00B811FE" w:rsidP="000D1854">
      <w:pPr>
        <w:spacing w:line="276" w:lineRule="auto"/>
        <w:ind w:right="-1"/>
        <w:jc w:val="both"/>
        <w:rPr>
          <w:rFonts w:cs="Arial"/>
          <w:lang w:val="es-CL"/>
        </w:rPr>
      </w:pPr>
      <w:r w:rsidRPr="006F49B4">
        <w:rPr>
          <w:rFonts w:cs="Arial"/>
          <w:lang w:val="es-CL"/>
        </w:rPr>
        <w:t xml:space="preserve">Describa las </w:t>
      </w:r>
      <w:r w:rsidR="00F70310" w:rsidRPr="006F49B4">
        <w:rPr>
          <w:rFonts w:cs="Arial"/>
          <w:lang w:val="es-CL"/>
        </w:rPr>
        <w:t>acciones acordadas.</w:t>
      </w:r>
    </w:p>
    <w:p w14:paraId="41E5B5CA" w14:textId="712F0EB7" w:rsidR="00D9492A" w:rsidRDefault="00D9492A" w:rsidP="000D1854">
      <w:pPr>
        <w:spacing w:line="276" w:lineRule="auto"/>
        <w:ind w:right="-1"/>
        <w:jc w:val="both"/>
        <w:rPr>
          <w:rFonts w:cs="Arial"/>
          <w:b/>
          <w:bCs/>
          <w:color w:val="C00000"/>
          <w:lang w:val="es-CL"/>
        </w:rPr>
      </w:pPr>
    </w:p>
    <w:p w14:paraId="355466FF" w14:textId="77777777" w:rsidR="00806863" w:rsidRDefault="00806863" w:rsidP="000D1854">
      <w:pPr>
        <w:spacing w:line="276" w:lineRule="auto"/>
        <w:ind w:right="-1"/>
        <w:jc w:val="both"/>
        <w:rPr>
          <w:rFonts w:cs="Arial"/>
          <w:b/>
          <w:bCs/>
          <w:color w:val="C00000"/>
          <w:lang w:val="es-CL"/>
        </w:rPr>
      </w:pPr>
    </w:p>
    <w:p w14:paraId="2DADADCF" w14:textId="33DD0A6D" w:rsidR="001E7FB5" w:rsidRPr="006F49B4" w:rsidRDefault="00330A9C" w:rsidP="000D1854">
      <w:pPr>
        <w:spacing w:line="276" w:lineRule="auto"/>
        <w:ind w:right="-1"/>
        <w:jc w:val="both"/>
        <w:rPr>
          <w:rFonts w:cs="Arial"/>
          <w:color w:val="C00000"/>
          <w:lang w:val="es-CL"/>
        </w:rPr>
      </w:pPr>
      <w:r w:rsidRPr="006F49B4">
        <w:rPr>
          <w:rFonts w:cs="Arial"/>
          <w:b/>
          <w:bCs/>
          <w:color w:val="C00000"/>
          <w:lang w:val="es-CL"/>
        </w:rPr>
        <w:t xml:space="preserve">Renovación incondicional: </w:t>
      </w:r>
    </w:p>
    <w:p w14:paraId="7AF1A3A8" w14:textId="77777777" w:rsidR="001E7FB5" w:rsidRPr="006F49B4" w:rsidRDefault="00B467A7" w:rsidP="000D1854">
      <w:pPr>
        <w:spacing w:line="276" w:lineRule="auto"/>
        <w:ind w:right="-1"/>
        <w:jc w:val="both"/>
        <w:rPr>
          <w:rFonts w:cs="Arial"/>
          <w:lang w:val="es-CL"/>
        </w:rPr>
      </w:pPr>
      <w:r w:rsidRPr="006F49B4">
        <w:rPr>
          <w:rFonts w:cs="Arial"/>
          <w:lang w:val="es-CL"/>
        </w:rPr>
        <w:t>Elija entre las siguientes opciones:</w:t>
      </w:r>
    </w:p>
    <w:p w14:paraId="23204C7C" w14:textId="3C61EBFA" w:rsidR="001E7FB5" w:rsidRPr="006F49B4" w:rsidRDefault="00330A9C" w:rsidP="000D1854">
      <w:pPr>
        <w:pStyle w:val="Listenabsatz"/>
        <w:numPr>
          <w:ilvl w:val="0"/>
          <w:numId w:val="19"/>
        </w:numPr>
        <w:spacing w:line="276" w:lineRule="auto"/>
        <w:ind w:right="-1" w:firstLine="0"/>
        <w:jc w:val="both"/>
        <w:rPr>
          <w:rFonts w:cs="Arial"/>
          <w:lang w:val="es-CL"/>
        </w:rPr>
      </w:pPr>
      <w:r w:rsidRPr="006F49B4">
        <w:rPr>
          <w:rFonts w:cs="Arial"/>
          <w:lang w:val="es-CL"/>
        </w:rPr>
        <w:t xml:space="preserve">Como revisor, recomiendo incondicionalmente que se </w:t>
      </w:r>
      <w:r w:rsidR="00D9492A">
        <w:rPr>
          <w:rFonts w:cs="Arial"/>
          <w:lang w:val="es-CL"/>
        </w:rPr>
        <w:t>R</w:t>
      </w:r>
      <w:r w:rsidRPr="006F49B4">
        <w:rPr>
          <w:rFonts w:cs="Arial"/>
          <w:lang w:val="es-CL"/>
        </w:rPr>
        <w:t xml:space="preserve">enueve el </w:t>
      </w:r>
      <w:r w:rsidR="00D9492A">
        <w:rPr>
          <w:rFonts w:cs="Arial"/>
          <w:lang w:val="es-CL"/>
        </w:rPr>
        <w:t>R</w:t>
      </w:r>
      <w:r w:rsidR="0080700F" w:rsidRPr="006F49B4">
        <w:rPr>
          <w:rFonts w:cs="Arial"/>
          <w:lang w:val="es-CL"/>
        </w:rPr>
        <w:t xml:space="preserve">econocimiento del </w:t>
      </w:r>
      <w:r w:rsidRPr="006F49B4">
        <w:rPr>
          <w:rFonts w:cs="Arial"/>
          <w:lang w:val="es-CL"/>
        </w:rPr>
        <w:t>Asesor Biodinámico</w:t>
      </w:r>
      <w:r w:rsidR="0080700F" w:rsidRPr="006F49B4">
        <w:rPr>
          <w:rFonts w:cs="Arial"/>
          <w:lang w:val="es-CL"/>
        </w:rPr>
        <w:t>.</w:t>
      </w:r>
    </w:p>
    <w:p w14:paraId="2922EC9E" w14:textId="0A52C08B" w:rsidR="001E7FB5" w:rsidRPr="006F49B4" w:rsidRDefault="00330A9C" w:rsidP="000D1854">
      <w:pPr>
        <w:pStyle w:val="Listenabsatz"/>
        <w:numPr>
          <w:ilvl w:val="0"/>
          <w:numId w:val="19"/>
        </w:numPr>
        <w:spacing w:line="276" w:lineRule="auto"/>
        <w:ind w:right="-1" w:firstLine="0"/>
        <w:jc w:val="both"/>
        <w:rPr>
          <w:rFonts w:cs="Arial"/>
          <w:lang w:val="es-CL"/>
        </w:rPr>
      </w:pPr>
      <w:r w:rsidRPr="006F49B4">
        <w:rPr>
          <w:rFonts w:cs="Arial"/>
          <w:lang w:val="es-CL"/>
        </w:rPr>
        <w:t xml:space="preserve">Como revisor, recomiendo incondicionalmente que se </w:t>
      </w:r>
      <w:r w:rsidR="00D9492A">
        <w:rPr>
          <w:rFonts w:cs="Arial"/>
          <w:lang w:val="es-CL"/>
        </w:rPr>
        <w:t>R</w:t>
      </w:r>
      <w:r w:rsidR="00302DA8" w:rsidRPr="006F49B4">
        <w:rPr>
          <w:rFonts w:cs="Arial"/>
          <w:lang w:val="es-CL"/>
        </w:rPr>
        <w:t xml:space="preserve">enueve el </w:t>
      </w:r>
      <w:r w:rsidR="00D9492A">
        <w:rPr>
          <w:rFonts w:cs="Arial"/>
          <w:lang w:val="es-CL"/>
        </w:rPr>
        <w:t>R</w:t>
      </w:r>
      <w:r w:rsidR="00302DA8" w:rsidRPr="006F49B4">
        <w:rPr>
          <w:rFonts w:cs="Arial"/>
          <w:lang w:val="es-CL"/>
        </w:rPr>
        <w:t xml:space="preserve">econocimiento del </w:t>
      </w:r>
      <w:r w:rsidR="0027190D">
        <w:rPr>
          <w:rFonts w:cs="Arial"/>
          <w:lang w:val="es-CL"/>
        </w:rPr>
        <w:t>Asesor</w:t>
      </w:r>
      <w:r w:rsidRPr="006F49B4">
        <w:rPr>
          <w:rFonts w:cs="Arial"/>
          <w:lang w:val="es-CL"/>
        </w:rPr>
        <w:t xml:space="preserve"> Demeter</w:t>
      </w:r>
    </w:p>
    <w:p w14:paraId="3BDC2C63" w14:textId="77777777" w:rsidR="005C772F" w:rsidRPr="006F49B4" w:rsidRDefault="005C772F" w:rsidP="000D1854">
      <w:pPr>
        <w:spacing w:line="276" w:lineRule="auto"/>
        <w:ind w:right="-1"/>
        <w:jc w:val="both"/>
        <w:rPr>
          <w:rFonts w:cs="Arial"/>
          <w:color w:val="C00000"/>
          <w:lang w:val="es-CL"/>
        </w:rPr>
      </w:pPr>
    </w:p>
    <w:p w14:paraId="089F9448" w14:textId="77777777" w:rsidR="001E7FB5" w:rsidRPr="006F49B4" w:rsidRDefault="00330A9C" w:rsidP="000D1854">
      <w:pPr>
        <w:spacing w:line="276" w:lineRule="auto"/>
        <w:ind w:right="-1"/>
        <w:jc w:val="both"/>
        <w:rPr>
          <w:rFonts w:cs="Arial"/>
          <w:b/>
          <w:bCs/>
          <w:color w:val="C00000"/>
          <w:lang w:val="es-CL"/>
        </w:rPr>
      </w:pPr>
      <w:r w:rsidRPr="006F49B4">
        <w:rPr>
          <w:rFonts w:cs="Arial"/>
          <w:b/>
          <w:bCs/>
          <w:color w:val="C00000"/>
          <w:lang w:val="es-CL"/>
        </w:rPr>
        <w:t>Renovación condicional</w:t>
      </w:r>
    </w:p>
    <w:p w14:paraId="6D08381D" w14:textId="77777777" w:rsidR="001E7FB5" w:rsidRPr="006F49B4" w:rsidRDefault="00330A9C" w:rsidP="000D1854">
      <w:pPr>
        <w:spacing w:line="276" w:lineRule="auto"/>
        <w:ind w:right="-1"/>
        <w:jc w:val="both"/>
        <w:rPr>
          <w:rFonts w:cs="Arial"/>
          <w:lang w:val="es-CL"/>
        </w:rPr>
      </w:pPr>
      <w:r w:rsidRPr="0027190D">
        <w:rPr>
          <w:rFonts w:cs="Arial"/>
          <w:b/>
          <w:bCs/>
          <w:lang w:val="es-CL"/>
        </w:rPr>
        <w:t>O,</w:t>
      </w:r>
      <w:r w:rsidRPr="006F49B4">
        <w:rPr>
          <w:rFonts w:cs="Arial"/>
          <w:lang w:val="es-CL"/>
        </w:rPr>
        <w:t xml:space="preserve"> y describa su recomendación en detalle:</w:t>
      </w:r>
    </w:p>
    <w:p w14:paraId="6F5DA5F2" w14:textId="77777777" w:rsidR="001E7FB5" w:rsidRPr="006F49B4" w:rsidRDefault="00330A9C" w:rsidP="000D1854">
      <w:pPr>
        <w:pStyle w:val="Listenabsatz"/>
        <w:numPr>
          <w:ilvl w:val="0"/>
          <w:numId w:val="20"/>
        </w:numPr>
        <w:spacing w:line="276" w:lineRule="auto"/>
        <w:ind w:right="-1" w:firstLine="0"/>
        <w:jc w:val="both"/>
        <w:rPr>
          <w:rFonts w:cs="Arial"/>
          <w:lang w:val="es-CL"/>
        </w:rPr>
      </w:pPr>
      <w:r w:rsidRPr="006F49B4">
        <w:rPr>
          <w:rFonts w:cs="Arial"/>
          <w:lang w:val="es-CL"/>
        </w:rPr>
        <w:t xml:space="preserve">Yo, como revisor, recomiendo que el Asesor Biodinámico </w:t>
      </w:r>
      <w:r w:rsidR="001F131F" w:rsidRPr="006F49B4">
        <w:rPr>
          <w:rFonts w:cs="Arial"/>
          <w:lang w:val="es-CL"/>
        </w:rPr>
        <w:t xml:space="preserve">se </w:t>
      </w:r>
      <w:r w:rsidRPr="006F49B4">
        <w:rPr>
          <w:rFonts w:cs="Arial"/>
          <w:lang w:val="es-CL"/>
        </w:rPr>
        <w:t>dirija a ............................</w:t>
      </w:r>
    </w:p>
    <w:p w14:paraId="76B42707" w14:textId="0826DE64" w:rsidR="001E7FB5" w:rsidRPr="006F49B4" w:rsidRDefault="00330A9C" w:rsidP="000D1854">
      <w:pPr>
        <w:pStyle w:val="Listenabsatz"/>
        <w:numPr>
          <w:ilvl w:val="0"/>
          <w:numId w:val="20"/>
        </w:numPr>
        <w:spacing w:line="276" w:lineRule="auto"/>
        <w:ind w:right="-1" w:firstLine="0"/>
        <w:jc w:val="both"/>
        <w:rPr>
          <w:rFonts w:cs="Arial"/>
          <w:lang w:val="es-CL"/>
        </w:rPr>
      </w:pPr>
      <w:r w:rsidRPr="006F49B4">
        <w:rPr>
          <w:rFonts w:cs="Arial"/>
          <w:lang w:val="es-CL"/>
        </w:rPr>
        <w:t xml:space="preserve">En mi calidad de revisor, recomiendo </w:t>
      </w:r>
      <w:r w:rsidR="001F131F" w:rsidRPr="006F49B4">
        <w:rPr>
          <w:rFonts w:cs="Arial"/>
          <w:lang w:val="es-CL"/>
        </w:rPr>
        <w:t>que</w:t>
      </w:r>
      <w:r w:rsidRPr="006F49B4">
        <w:rPr>
          <w:rFonts w:cs="Arial"/>
          <w:lang w:val="es-CL"/>
        </w:rPr>
        <w:t xml:space="preserve"> </w:t>
      </w:r>
      <w:r w:rsidR="00D9492A">
        <w:rPr>
          <w:rFonts w:cs="Arial"/>
          <w:lang w:val="es-CL"/>
        </w:rPr>
        <w:t xml:space="preserve">el Asesor </w:t>
      </w:r>
      <w:r w:rsidRPr="006F49B4">
        <w:rPr>
          <w:rFonts w:cs="Arial"/>
          <w:lang w:val="es-CL"/>
        </w:rPr>
        <w:t>Demeter ............................</w:t>
      </w:r>
    </w:p>
    <w:p w14:paraId="784A29F5" w14:textId="77777777" w:rsidR="00B811FE" w:rsidRPr="006F49B4" w:rsidRDefault="00B811FE" w:rsidP="000D1854">
      <w:pPr>
        <w:pStyle w:val="Listenabsatz"/>
        <w:ind w:right="-1"/>
        <w:jc w:val="both"/>
        <w:rPr>
          <w:rFonts w:cs="Arial"/>
          <w:lang w:val="es-CL"/>
        </w:rPr>
      </w:pPr>
    </w:p>
    <w:p w14:paraId="503883EE" w14:textId="77777777" w:rsidR="00507059" w:rsidRPr="006F49B4" w:rsidRDefault="00507059" w:rsidP="000D1854">
      <w:pPr>
        <w:spacing w:line="276" w:lineRule="auto"/>
        <w:ind w:right="-1"/>
        <w:jc w:val="both"/>
        <w:rPr>
          <w:rFonts w:cs="Arial"/>
          <w:b/>
          <w:bCs/>
          <w:color w:val="C00000"/>
          <w:lang w:val="es-CL"/>
        </w:rPr>
      </w:pPr>
    </w:p>
    <w:p w14:paraId="232A18E8" w14:textId="5703549C" w:rsidR="001E7FB5" w:rsidRPr="006F49B4" w:rsidRDefault="00330A9C" w:rsidP="000D1854">
      <w:pPr>
        <w:spacing w:line="276" w:lineRule="auto"/>
        <w:ind w:right="-1"/>
        <w:jc w:val="both"/>
        <w:rPr>
          <w:rFonts w:cs="Arial"/>
          <w:b/>
          <w:bCs/>
          <w:color w:val="C00000"/>
          <w:lang w:val="es-CL"/>
        </w:rPr>
      </w:pPr>
      <w:r w:rsidRPr="006F49B4">
        <w:rPr>
          <w:rFonts w:cs="Arial"/>
          <w:b/>
          <w:bCs/>
          <w:color w:val="C00000"/>
          <w:lang w:val="es-CL"/>
        </w:rPr>
        <w:t xml:space="preserve">Una copia de este informe </w:t>
      </w:r>
      <w:r w:rsidR="00D9492A">
        <w:rPr>
          <w:rFonts w:cs="Arial"/>
          <w:b/>
          <w:bCs/>
          <w:color w:val="C00000"/>
          <w:lang w:val="es-CL"/>
        </w:rPr>
        <w:t>debe compartirse,</w:t>
      </w:r>
      <w:r w:rsidRPr="006F49B4">
        <w:rPr>
          <w:rFonts w:cs="Arial"/>
          <w:b/>
          <w:bCs/>
          <w:color w:val="C00000"/>
          <w:lang w:val="es-CL"/>
        </w:rPr>
        <w:t xml:space="preserve"> en toda instancia</w:t>
      </w:r>
      <w:r w:rsidR="00D9492A">
        <w:rPr>
          <w:rFonts w:cs="Arial"/>
          <w:b/>
          <w:bCs/>
          <w:color w:val="C00000"/>
          <w:lang w:val="es-CL"/>
        </w:rPr>
        <w:t>,</w:t>
      </w:r>
      <w:r w:rsidRPr="006F49B4">
        <w:rPr>
          <w:rFonts w:cs="Arial"/>
          <w:b/>
          <w:bCs/>
          <w:color w:val="C00000"/>
          <w:lang w:val="es-CL"/>
        </w:rPr>
        <w:t xml:space="preserve"> </w:t>
      </w:r>
      <w:r w:rsidR="00880994" w:rsidRPr="006F49B4">
        <w:rPr>
          <w:rFonts w:cs="Arial"/>
          <w:b/>
          <w:bCs/>
          <w:color w:val="C00000"/>
          <w:lang w:val="es-CL"/>
        </w:rPr>
        <w:t>entre las 3 partes implicadas</w:t>
      </w:r>
    </w:p>
    <w:p w14:paraId="210A2EC9" w14:textId="77777777" w:rsidR="004F2AA5" w:rsidRPr="006F49B4" w:rsidRDefault="004F2AA5" w:rsidP="000D1854">
      <w:pPr>
        <w:spacing w:line="276" w:lineRule="auto"/>
        <w:ind w:right="-1"/>
        <w:jc w:val="both"/>
        <w:rPr>
          <w:rFonts w:cs="Arial"/>
          <w:b/>
          <w:bCs/>
          <w:color w:val="C00000"/>
          <w:lang w:val="es-CL"/>
        </w:rPr>
      </w:pPr>
    </w:p>
    <w:p w14:paraId="1EB198D5" w14:textId="77777777" w:rsidR="004F2AA5" w:rsidRPr="006F49B4" w:rsidRDefault="004F2AA5" w:rsidP="000D1854">
      <w:pPr>
        <w:spacing w:line="276" w:lineRule="auto"/>
        <w:ind w:right="-1"/>
        <w:jc w:val="both"/>
        <w:rPr>
          <w:rFonts w:cs="Arial"/>
          <w:b/>
          <w:bCs/>
          <w:color w:val="C00000"/>
          <w:lang w:val="es-CL"/>
        </w:rPr>
      </w:pPr>
    </w:p>
    <w:p w14:paraId="7E583457" w14:textId="77777777" w:rsidR="00F403F5" w:rsidRDefault="00F403F5" w:rsidP="000D1854">
      <w:pPr>
        <w:spacing w:line="276" w:lineRule="auto"/>
        <w:ind w:right="-1"/>
        <w:jc w:val="both"/>
        <w:rPr>
          <w:rFonts w:cs="Calibri"/>
          <w:b/>
          <w:bCs/>
          <w:color w:val="C00000"/>
          <w:lang w:val="es-CL"/>
        </w:rPr>
      </w:pPr>
    </w:p>
    <w:p w14:paraId="6E8D90AA" w14:textId="77777777" w:rsidR="00F403F5" w:rsidRDefault="00F403F5" w:rsidP="000D1854">
      <w:pPr>
        <w:spacing w:line="276" w:lineRule="auto"/>
        <w:ind w:right="-1"/>
        <w:jc w:val="both"/>
        <w:rPr>
          <w:rFonts w:cs="Calibri"/>
          <w:b/>
          <w:bCs/>
          <w:color w:val="C00000"/>
          <w:lang w:val="es-CL"/>
        </w:rPr>
      </w:pPr>
    </w:p>
    <w:p w14:paraId="6DF3DB8F" w14:textId="77777777" w:rsidR="00F403F5" w:rsidRDefault="00F403F5" w:rsidP="000D1854">
      <w:pPr>
        <w:spacing w:line="276" w:lineRule="auto"/>
        <w:ind w:right="-1"/>
        <w:jc w:val="both"/>
        <w:rPr>
          <w:rFonts w:cs="Calibri"/>
          <w:b/>
          <w:bCs/>
          <w:color w:val="C00000"/>
          <w:lang w:val="es-CL"/>
        </w:rPr>
      </w:pPr>
    </w:p>
    <w:p w14:paraId="520955C7" w14:textId="77777777" w:rsidR="00F403F5" w:rsidRDefault="00F403F5" w:rsidP="000D1854">
      <w:pPr>
        <w:spacing w:line="276" w:lineRule="auto"/>
        <w:ind w:right="-1"/>
        <w:jc w:val="both"/>
        <w:rPr>
          <w:rFonts w:cs="Calibri"/>
          <w:b/>
          <w:bCs/>
          <w:color w:val="C00000"/>
          <w:lang w:val="es-CL"/>
        </w:rPr>
      </w:pPr>
    </w:p>
    <w:p w14:paraId="089C329A" w14:textId="77777777" w:rsidR="00F403F5" w:rsidRDefault="00F403F5" w:rsidP="000D1854">
      <w:pPr>
        <w:spacing w:line="276" w:lineRule="auto"/>
        <w:ind w:right="-1"/>
        <w:jc w:val="both"/>
        <w:rPr>
          <w:rFonts w:cs="Calibri"/>
          <w:b/>
          <w:bCs/>
          <w:color w:val="C00000"/>
          <w:lang w:val="es-CL"/>
        </w:rPr>
      </w:pPr>
    </w:p>
    <w:p w14:paraId="1E40E59E" w14:textId="4B2C96A6" w:rsidR="001E7FB5" w:rsidRPr="006F49B4" w:rsidRDefault="00330A9C" w:rsidP="000D1854">
      <w:pPr>
        <w:spacing w:line="276" w:lineRule="auto"/>
        <w:ind w:right="-1"/>
        <w:jc w:val="both"/>
        <w:rPr>
          <w:rFonts w:cs="Calibri"/>
          <w:b/>
          <w:bCs/>
          <w:color w:val="C00000"/>
          <w:lang w:val="es-CL"/>
        </w:rPr>
      </w:pPr>
      <w:r w:rsidRPr="006F49B4">
        <w:rPr>
          <w:rFonts w:cs="Calibri"/>
          <w:b/>
          <w:bCs/>
          <w:color w:val="C00000"/>
          <w:lang w:val="es-CL"/>
        </w:rPr>
        <w:lastRenderedPageBreak/>
        <w:t>Su firma como revisor de pares</w:t>
      </w:r>
    </w:p>
    <w:p w14:paraId="3AB5A7C1" w14:textId="77777777" w:rsidR="00B811FE" w:rsidRPr="006F49B4" w:rsidRDefault="00B811FE" w:rsidP="000D1854">
      <w:pPr>
        <w:spacing w:line="276" w:lineRule="auto"/>
        <w:ind w:right="-1"/>
        <w:jc w:val="both"/>
        <w:rPr>
          <w:rFonts w:cs="Arial"/>
          <w:lang w:val="es-CL"/>
        </w:rPr>
      </w:pPr>
    </w:p>
    <w:p w14:paraId="65F16A48" w14:textId="77777777" w:rsidR="001E7FB5" w:rsidRPr="006F49B4" w:rsidRDefault="00330A9C" w:rsidP="000D1854">
      <w:pPr>
        <w:autoSpaceDE w:val="0"/>
        <w:autoSpaceDN w:val="0"/>
        <w:adjustRightInd w:val="0"/>
        <w:spacing w:line="276" w:lineRule="auto"/>
        <w:ind w:right="-1"/>
        <w:jc w:val="both"/>
        <w:rPr>
          <w:rFonts w:cs="Arial"/>
          <w:color w:val="C00000"/>
          <w:lang w:val="es-CL"/>
        </w:rPr>
      </w:pPr>
      <w:r w:rsidRPr="004F68C3">
        <w:rPr>
          <w:rFonts w:cs="Calibri"/>
          <w:noProof/>
          <w:lang w:eastAsia="de-DE"/>
        </w:rPr>
        <mc:AlternateContent>
          <mc:Choice Requires="wps">
            <w:drawing>
              <wp:anchor distT="45720" distB="45720" distL="114300" distR="114300" simplePos="0" relativeHeight="251660289" behindDoc="0" locked="0" layoutInCell="1" allowOverlap="1" wp14:anchorId="078EF620" wp14:editId="1284EA71">
                <wp:simplePos x="0" y="0"/>
                <wp:positionH relativeFrom="margin">
                  <wp:posOffset>0</wp:posOffset>
                </wp:positionH>
                <wp:positionV relativeFrom="paragraph">
                  <wp:posOffset>248920</wp:posOffset>
                </wp:positionV>
                <wp:extent cx="3136900" cy="1549400"/>
                <wp:effectExtent l="0" t="0" r="12700" b="1270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1549400"/>
                        </a:xfrm>
                        <a:prstGeom prst="rect">
                          <a:avLst/>
                        </a:prstGeom>
                        <a:solidFill>
                          <a:srgbClr val="FFFFFF"/>
                        </a:solidFill>
                        <a:ln w="9525">
                          <a:solidFill>
                            <a:srgbClr val="000000"/>
                          </a:solidFill>
                          <a:miter lim="800000"/>
                          <a:headEnd/>
                          <a:tailEnd/>
                        </a:ln>
                      </wps:spPr>
                      <wps:txbx>
                        <w:txbxContent>
                          <w:p w14:paraId="001AF5AF" w14:textId="77777777" w:rsidR="001E7FB5" w:rsidRDefault="00330A9C">
                            <w:pPr>
                              <w:rPr>
                                <w:lang w:val="en-US"/>
                              </w:rPr>
                            </w:pPr>
                            <w:r>
                              <w:rPr>
                                <w:lang w:val="en-US"/>
                              </w:rPr>
                              <w:t>Firma</w:t>
                            </w:r>
                          </w:p>
                          <w:p w14:paraId="254FF4B8" w14:textId="77777777" w:rsidR="00032703" w:rsidRDefault="00032703" w:rsidP="00032703">
                            <w:pPr>
                              <w:rPr>
                                <w:lang w:val="en-US"/>
                              </w:rPr>
                            </w:pPr>
                          </w:p>
                          <w:p w14:paraId="076C0EE4" w14:textId="77777777" w:rsidR="00032703" w:rsidRPr="00947DB3" w:rsidRDefault="00032703" w:rsidP="00032703">
                            <w:pPr>
                              <w:rPr>
                                <w:lang w:val="en-US"/>
                              </w:rPr>
                            </w:pPr>
                          </w:p>
                          <w:p w14:paraId="5783ECBC" w14:textId="77777777" w:rsidR="00032703" w:rsidRPr="00947DB3" w:rsidRDefault="00032703" w:rsidP="00032703">
                            <w:pPr>
                              <w:rPr>
                                <w:lang w:val="en-US"/>
                              </w:rPr>
                            </w:pPr>
                          </w:p>
                          <w:p w14:paraId="7B1DD311" w14:textId="77777777" w:rsidR="001E7FB5" w:rsidRDefault="00330A9C">
                            <w:pPr>
                              <w:rPr>
                                <w:lang w:val="en-US"/>
                              </w:rPr>
                            </w:pPr>
                            <w:r w:rsidRPr="00947DB3">
                              <w:rPr>
                                <w:lang w:val="en-US"/>
                              </w:rPr>
                              <w:t>Lugar y fecha</w:t>
                            </w:r>
                          </w:p>
                          <w:p w14:paraId="42372D29" w14:textId="77777777" w:rsidR="00032703" w:rsidRPr="00947DB3" w:rsidRDefault="00032703" w:rsidP="00032703">
                            <w:pPr>
                              <w:rPr>
                                <w:lang w:val="en-US"/>
                              </w:rPr>
                            </w:pPr>
                          </w:p>
                          <w:p w14:paraId="59CC4CA5" w14:textId="77777777" w:rsidR="00032703" w:rsidRPr="00947DB3" w:rsidRDefault="00032703" w:rsidP="00032703">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8EF620" id="_x0000_t202" coordsize="21600,21600" o:spt="202" path="m,l,21600r21600,l21600,xe">
                <v:stroke joinstyle="miter"/>
                <v:path gradientshapeok="t" o:connecttype="rect"/>
              </v:shapetype>
              <v:shape id="Tekstvak 2" o:spid="_x0000_s1026" type="#_x0000_t202" style="position:absolute;left:0;text-align:left;margin-left:0;margin-top:19.6pt;width:247pt;height:122pt;z-index:2516602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">
                <v:textbox>
                  <w:txbxContent>
                    <w:p w14:paraId="001AF5AF" w14:textId="77777777" w:rsidR="001E7FB5" w:rsidRDefault="00330A9C">
                      <w:pPr>
                        <w:rPr>
                          <w:lang w:val="en-US"/>
                        </w:rPr>
                      </w:pPr>
                      <w:proofErr w:type="spellStart"/>
                      <w:r>
                        <w:rPr>
                          <w:lang w:val="en-US"/>
                        </w:rPr>
                        <w:t>Firma</w:t>
                      </w:r>
                      <w:proofErr w:type="spellEnd"/>
                    </w:p>
                    <w:p w14:paraId="254FF4B8" w14:textId="77777777" w:rsidR="00032703" w:rsidRDefault="00032703" w:rsidP="00032703">
                      <w:pPr>
                        <w:rPr>
                          <w:lang w:val="en-US"/>
                        </w:rPr>
                      </w:pPr>
                    </w:p>
                    <w:p w14:paraId="076C0EE4" w14:textId="77777777" w:rsidR="00032703" w:rsidRPr="00947DB3" w:rsidRDefault="00032703" w:rsidP="00032703">
                      <w:pPr>
                        <w:rPr>
                          <w:lang w:val="en-US"/>
                        </w:rPr>
                      </w:pPr>
                    </w:p>
                    <w:p w14:paraId="5783ECBC" w14:textId="77777777" w:rsidR="00032703" w:rsidRPr="00947DB3" w:rsidRDefault="00032703" w:rsidP="00032703">
                      <w:pPr>
                        <w:rPr>
                          <w:lang w:val="en-US"/>
                        </w:rPr>
                      </w:pPr>
                    </w:p>
                    <w:p w14:paraId="7B1DD311" w14:textId="77777777" w:rsidR="001E7FB5" w:rsidRDefault="00330A9C">
                      <w:pPr>
                        <w:rPr>
                          <w:lang w:val="en-US"/>
                        </w:rPr>
                      </w:pPr>
                      <w:r w:rsidRPr="00947DB3">
                        <w:rPr>
                          <w:lang w:val="en-US"/>
                        </w:rPr>
                        <w:t>Lugar y fecha</w:t>
                      </w:r>
                    </w:p>
                    <w:p w14:paraId="42372D29" w14:textId="77777777" w:rsidR="00032703" w:rsidRPr="00947DB3" w:rsidRDefault="00032703" w:rsidP="00032703">
                      <w:pPr>
                        <w:rPr>
                          <w:lang w:val="en-US"/>
                        </w:rPr>
                      </w:pPr>
                    </w:p>
                    <w:p w14:paraId="59CC4CA5" w14:textId="77777777" w:rsidR="00032703" w:rsidRPr="00947DB3" w:rsidRDefault="00032703" w:rsidP="00032703">
                      <w:pPr>
                        <w:rPr>
                          <w:lang w:val="en-US"/>
                        </w:rPr>
                      </w:pPr>
                    </w:p>
                  </w:txbxContent>
                </v:textbox>
                <w10:wrap type="square" anchorx="margin"/>
              </v:shape>
            </w:pict>
          </mc:Fallback>
        </mc:AlternateContent>
      </w:r>
    </w:p>
    <w:p w14:paraId="79873DD2" w14:textId="77777777" w:rsidR="00B811FE" w:rsidRPr="006F49B4" w:rsidRDefault="00B811FE" w:rsidP="000D1854">
      <w:pPr>
        <w:autoSpaceDE w:val="0"/>
        <w:autoSpaceDN w:val="0"/>
        <w:adjustRightInd w:val="0"/>
        <w:spacing w:line="276" w:lineRule="auto"/>
        <w:ind w:right="-1"/>
        <w:jc w:val="both"/>
        <w:rPr>
          <w:rFonts w:cs="Arial"/>
          <w:color w:val="C00000"/>
          <w:lang w:val="es-CL"/>
        </w:rPr>
      </w:pPr>
    </w:p>
    <w:p w14:paraId="545B902F" w14:textId="77777777" w:rsidR="00B811FE" w:rsidRPr="006F49B4" w:rsidRDefault="00B811FE" w:rsidP="000D1854">
      <w:pPr>
        <w:autoSpaceDE w:val="0"/>
        <w:autoSpaceDN w:val="0"/>
        <w:adjustRightInd w:val="0"/>
        <w:spacing w:line="276" w:lineRule="auto"/>
        <w:ind w:right="-1"/>
        <w:jc w:val="both"/>
        <w:rPr>
          <w:rFonts w:cs="Arial"/>
          <w:color w:val="C00000"/>
          <w:lang w:val="es-CL"/>
        </w:rPr>
      </w:pPr>
    </w:p>
    <w:p w14:paraId="57B72E52" w14:textId="77777777" w:rsidR="00B811FE" w:rsidRPr="006F49B4" w:rsidRDefault="00B811FE" w:rsidP="000D1854">
      <w:pPr>
        <w:autoSpaceDE w:val="0"/>
        <w:autoSpaceDN w:val="0"/>
        <w:adjustRightInd w:val="0"/>
        <w:spacing w:line="276" w:lineRule="auto"/>
        <w:ind w:right="-1"/>
        <w:jc w:val="both"/>
        <w:rPr>
          <w:rFonts w:cs="Arial"/>
          <w:color w:val="C00000"/>
          <w:lang w:val="es-CL"/>
        </w:rPr>
      </w:pPr>
    </w:p>
    <w:p w14:paraId="2978D210" w14:textId="77777777" w:rsidR="00B811FE" w:rsidRPr="006F49B4" w:rsidRDefault="00B811FE" w:rsidP="000D1854">
      <w:pPr>
        <w:autoSpaceDE w:val="0"/>
        <w:autoSpaceDN w:val="0"/>
        <w:adjustRightInd w:val="0"/>
        <w:spacing w:line="276" w:lineRule="auto"/>
        <w:ind w:right="-1"/>
        <w:jc w:val="both"/>
        <w:rPr>
          <w:rFonts w:cs="Arial"/>
          <w:color w:val="C00000"/>
          <w:lang w:val="es-CL"/>
        </w:rPr>
      </w:pPr>
    </w:p>
    <w:p w14:paraId="1B1F743A" w14:textId="77777777" w:rsidR="00B811FE" w:rsidRPr="006F49B4" w:rsidRDefault="00B811FE" w:rsidP="000D1854">
      <w:pPr>
        <w:ind w:right="-1"/>
        <w:jc w:val="both"/>
        <w:rPr>
          <w:lang w:val="es-CL"/>
        </w:rPr>
      </w:pPr>
    </w:p>
    <w:p w14:paraId="20BA8254" w14:textId="77777777" w:rsidR="00D303A9" w:rsidRPr="006F49B4" w:rsidRDefault="00D303A9" w:rsidP="000D1854">
      <w:pPr>
        <w:ind w:right="-1"/>
        <w:jc w:val="both"/>
        <w:rPr>
          <w:lang w:val="es-CL"/>
        </w:rPr>
      </w:pPr>
    </w:p>
    <w:p w14:paraId="2E269F44" w14:textId="77777777" w:rsidR="004F2AA5" w:rsidRPr="006F49B4" w:rsidRDefault="004F2AA5" w:rsidP="000D1854">
      <w:pPr>
        <w:ind w:right="-1"/>
        <w:jc w:val="both"/>
        <w:rPr>
          <w:lang w:val="es-CL"/>
        </w:rPr>
      </w:pPr>
    </w:p>
    <w:p w14:paraId="1AB8C9E0" w14:textId="77777777" w:rsidR="00032703" w:rsidRPr="006F49B4" w:rsidRDefault="00032703" w:rsidP="000D1854">
      <w:pPr>
        <w:ind w:right="-1"/>
        <w:jc w:val="both"/>
        <w:rPr>
          <w:lang w:val="es-CL"/>
        </w:rPr>
      </w:pPr>
    </w:p>
    <w:p w14:paraId="3E254581" w14:textId="77777777" w:rsidR="001F131F" w:rsidRPr="006F49B4" w:rsidRDefault="001F131F" w:rsidP="000D1854">
      <w:pPr>
        <w:spacing w:line="276" w:lineRule="auto"/>
        <w:ind w:right="-1"/>
        <w:jc w:val="both"/>
        <w:rPr>
          <w:rFonts w:cs="Arial"/>
          <w:lang w:val="es-CL" w:eastAsia="en-GB"/>
        </w:rPr>
      </w:pPr>
    </w:p>
    <w:p w14:paraId="36E8495E" w14:textId="77777777" w:rsidR="001E7FB5" w:rsidRPr="006F49B4" w:rsidRDefault="00330A9C" w:rsidP="000D1854">
      <w:pPr>
        <w:spacing w:line="276" w:lineRule="auto"/>
        <w:ind w:right="-1"/>
        <w:jc w:val="both"/>
        <w:rPr>
          <w:rFonts w:cs="Arial"/>
          <w:lang w:val="es-CL" w:eastAsia="en-GB"/>
        </w:rPr>
      </w:pPr>
      <w:r w:rsidRPr="006F49B4">
        <w:rPr>
          <w:rFonts w:cs="Arial"/>
          <w:lang w:val="es-CL" w:eastAsia="en-GB"/>
        </w:rPr>
        <w:t xml:space="preserve">Sólo para ser enviado: </w:t>
      </w:r>
      <w:r w:rsidR="00302DA8" w:rsidRPr="006F49B4">
        <w:rPr>
          <w:rFonts w:cs="Arial"/>
          <w:lang w:val="es-CL" w:eastAsia="en-GB"/>
        </w:rPr>
        <w:t>En el caso de la Renovación CONDICIONAL para el Reconocimiento Demeter</w:t>
      </w:r>
    </w:p>
    <w:p w14:paraId="08537D62" w14:textId="77777777" w:rsidR="00302DA8" w:rsidRPr="006F49B4" w:rsidRDefault="00302DA8" w:rsidP="000D1854">
      <w:pPr>
        <w:spacing w:line="276" w:lineRule="auto"/>
        <w:ind w:right="-1"/>
        <w:jc w:val="both"/>
        <w:rPr>
          <w:rFonts w:cs="Arial"/>
          <w:lang w:val="es-CL" w:eastAsia="en-GB"/>
        </w:rPr>
      </w:pPr>
    </w:p>
    <w:p w14:paraId="05FDD11A" w14:textId="77777777" w:rsidR="001E7FB5" w:rsidRPr="006F49B4" w:rsidRDefault="00330A9C" w:rsidP="000D1854">
      <w:pPr>
        <w:spacing w:line="276" w:lineRule="auto"/>
        <w:ind w:right="-1"/>
        <w:jc w:val="both"/>
        <w:rPr>
          <w:rFonts w:cs="Arial"/>
          <w:lang w:val="es-CL" w:eastAsia="en-GB"/>
        </w:rPr>
      </w:pPr>
      <w:r w:rsidRPr="006F49B4">
        <w:rPr>
          <w:rFonts w:cs="Arial"/>
          <w:lang w:val="es-CL" w:eastAsia="en-GB"/>
        </w:rPr>
        <w:t xml:space="preserve">Enviar a: </w:t>
      </w:r>
    </w:p>
    <w:p w14:paraId="754B8445" w14:textId="77777777" w:rsidR="001E7FB5" w:rsidRPr="006F49B4" w:rsidRDefault="00330A9C" w:rsidP="000D1854">
      <w:pPr>
        <w:spacing w:line="276" w:lineRule="auto"/>
        <w:ind w:right="-1"/>
        <w:jc w:val="both"/>
        <w:rPr>
          <w:rFonts w:cs="Arial"/>
          <w:lang w:val="es-CL" w:eastAsia="en-GB"/>
        </w:rPr>
      </w:pPr>
      <w:r w:rsidRPr="006F49B4">
        <w:rPr>
          <w:rFonts w:cs="Arial"/>
          <w:lang w:val="es-CL" w:eastAsia="en-GB"/>
        </w:rPr>
        <w:t>Federación Biodinámica - Demeter Internacional</w:t>
      </w:r>
    </w:p>
    <w:p w14:paraId="6D1E4340" w14:textId="77777777" w:rsidR="001E7FB5" w:rsidRDefault="00330A9C" w:rsidP="000D1854">
      <w:pPr>
        <w:spacing w:line="276" w:lineRule="auto"/>
        <w:ind w:right="-1"/>
        <w:jc w:val="both"/>
        <w:rPr>
          <w:rFonts w:cs="Arial"/>
          <w:lang w:val="en-US" w:eastAsia="en-GB"/>
        </w:rPr>
      </w:pPr>
      <w:r w:rsidRPr="005943F1">
        <w:rPr>
          <w:rFonts w:cs="Arial"/>
          <w:lang w:val="en-US" w:eastAsia="en-GB"/>
        </w:rPr>
        <w:t>Sede central I Brandschneise 1 I 64295 Darmstadt I ALEMANIA</w:t>
      </w:r>
    </w:p>
    <w:p w14:paraId="3D06D594" w14:textId="77777777" w:rsidR="001E7FB5" w:rsidRPr="006F49B4" w:rsidRDefault="00330A9C" w:rsidP="000D1854">
      <w:pPr>
        <w:spacing w:line="276" w:lineRule="auto"/>
        <w:ind w:right="-1"/>
        <w:jc w:val="both"/>
        <w:rPr>
          <w:rFonts w:cs="Arial"/>
          <w:lang w:val="es-CL" w:eastAsia="en-GB"/>
        </w:rPr>
      </w:pPr>
      <w:r w:rsidRPr="006F49B4">
        <w:rPr>
          <w:rFonts w:cs="Arial"/>
          <w:lang w:val="es-CL" w:eastAsia="en-GB"/>
        </w:rPr>
        <w:t xml:space="preserve">Correo electrónico: </w:t>
      </w:r>
      <w:hyperlink r:id="rId13" w:history="1">
        <w:r w:rsidRPr="006F49B4">
          <w:rPr>
            <w:rStyle w:val="Hyperlink"/>
            <w:rFonts w:cs="Arial"/>
            <w:lang w:val="es-CL" w:eastAsia="en-GB"/>
          </w:rPr>
          <w:t>petra.derkzen@demeter.net</w:t>
        </w:r>
      </w:hyperlink>
    </w:p>
    <w:p w14:paraId="4A3C54D3" w14:textId="77777777" w:rsidR="004F2AA5" w:rsidRPr="006F49B4" w:rsidRDefault="004F2AA5" w:rsidP="000D1854">
      <w:pPr>
        <w:ind w:right="-285"/>
        <w:jc w:val="both"/>
        <w:rPr>
          <w:lang w:val="es-CL"/>
        </w:rPr>
      </w:pPr>
    </w:p>
    <w:sectPr w:rsidR="004F2AA5" w:rsidRPr="006F49B4" w:rsidSect="00C25A2B">
      <w:headerReference w:type="default" r:id="rId14"/>
      <w:footerReference w:type="even" r:id="rId15"/>
      <w:footerReference w:type="default" r:id="rId16"/>
      <w:headerReference w:type="first" r:id="rId17"/>
      <w:footerReference w:type="first" r:id="rId18"/>
      <w:pgSz w:w="11906" w:h="16838"/>
      <w:pgMar w:top="1418" w:right="1134" w:bottom="1418"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00EF8" w14:textId="77777777" w:rsidR="009A176D" w:rsidRDefault="009A176D" w:rsidP="00F91D37">
      <w:r>
        <w:separator/>
      </w:r>
    </w:p>
  </w:endnote>
  <w:endnote w:type="continuationSeparator" w:id="0">
    <w:p w14:paraId="5A3851C4" w14:textId="77777777" w:rsidR="009A176D" w:rsidRDefault="009A176D" w:rsidP="00F91D37">
      <w:r>
        <w:continuationSeparator/>
      </w:r>
    </w:p>
  </w:endnote>
  <w:endnote w:type="continuationNotice" w:id="1">
    <w:p w14:paraId="16B1C7BD" w14:textId="77777777" w:rsidR="009A176D" w:rsidRDefault="009A17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badi">
    <w:altName w:val="Abadi"/>
    <w:panose1 w:val="020B0604020104020204"/>
    <w:charset w:val="00"/>
    <w:family w:val="swiss"/>
    <w:pitch w:val="variable"/>
    <w:sig w:usb0="8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tillium">
    <w:altName w:val="Calibri"/>
    <w:panose1 w:val="00000500000000000000"/>
    <w:charset w:val="4D"/>
    <w:family w:val="auto"/>
    <w:notTrueType/>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HelveticaNeueLT Com 55 Roman">
    <w:altName w:val="Arial"/>
    <w:panose1 w:val="020B0604020202020204"/>
    <w:charset w:val="4D"/>
    <w:family w:val="swiss"/>
    <w:pitch w:val="variable"/>
    <w:sig w:usb0="8000000F" w:usb1="10002042"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20B0604020202020204"/>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77B3D" w14:textId="77777777" w:rsidR="001E7FB5" w:rsidRDefault="00330A9C">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767F9ACA" w14:textId="77777777" w:rsidR="00155AE1" w:rsidRDefault="00155AE1" w:rsidP="00786202">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5DE85" w14:textId="77777777" w:rsidR="001E7FB5" w:rsidRDefault="00330A9C">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DB6A13">
      <w:rPr>
        <w:rStyle w:val="Seitenzahl"/>
        <w:noProof/>
      </w:rPr>
      <w:t>2</w:t>
    </w:r>
    <w:r>
      <w:rPr>
        <w:rStyle w:val="Seitenzahl"/>
      </w:rPr>
      <w:fldChar w:fldCharType="end"/>
    </w:r>
  </w:p>
  <w:p w14:paraId="5B665B32" w14:textId="77777777" w:rsidR="001E7FB5" w:rsidRDefault="00330A9C">
    <w:pPr>
      <w:pStyle w:val="Fuzeile"/>
      <w:ind w:right="360"/>
      <w:jc w:val="center"/>
    </w:pPr>
    <w:r>
      <w:fldChar w:fldCharType="begin"/>
    </w:r>
    <w:r>
      <w:instrText xml:space="preserve"> PAGE  \* MERGEFORMAT </w:instrText>
    </w:r>
    <w:r>
      <w:fldChar w:fldCharType="separate"/>
    </w:r>
    <w:r w:rsidR="00DB6A13">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79490036"/>
      <w:docPartObj>
        <w:docPartGallery w:val="Page Numbers (Bottom of Page)"/>
        <w:docPartUnique/>
      </w:docPartObj>
    </w:sdtPr>
    <w:sdtEndPr>
      <w:rPr>
        <w:rStyle w:val="Seitenzahl"/>
      </w:rPr>
    </w:sdtEndPr>
    <w:sdtContent>
      <w:p w14:paraId="2FEE6CDB" w14:textId="77777777" w:rsidR="001E7FB5" w:rsidRDefault="00330A9C">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sidR="00FB7C76">
          <w:rPr>
            <w:rStyle w:val="Seitenzahl"/>
            <w:noProof/>
          </w:rPr>
          <w:t>1</w:t>
        </w:r>
        <w:r>
          <w:rPr>
            <w:rStyle w:val="Seitenzahl"/>
          </w:rPr>
          <w:fldChar w:fldCharType="end"/>
        </w:r>
      </w:p>
    </w:sdtContent>
  </w:sdt>
  <w:p w14:paraId="68D2E14A" w14:textId="77777777" w:rsidR="00155AE1" w:rsidRDefault="00155AE1"/>
  <w:p w14:paraId="7D19CBC4" w14:textId="77777777" w:rsidR="00155AE1" w:rsidRDefault="00155AE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5EBB6" w14:textId="77777777" w:rsidR="009A176D" w:rsidRDefault="009A176D" w:rsidP="00F91D37">
      <w:r>
        <w:separator/>
      </w:r>
    </w:p>
  </w:footnote>
  <w:footnote w:type="continuationSeparator" w:id="0">
    <w:p w14:paraId="53604DB2" w14:textId="77777777" w:rsidR="009A176D" w:rsidRDefault="009A176D" w:rsidP="00F91D37">
      <w:r>
        <w:continuationSeparator/>
      </w:r>
    </w:p>
  </w:footnote>
  <w:footnote w:type="continuationNotice" w:id="1">
    <w:p w14:paraId="5C420217" w14:textId="77777777" w:rsidR="009A176D" w:rsidRDefault="009A17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7B0E3" w14:textId="1921AB00" w:rsidR="001E7FB5" w:rsidRPr="008732B4" w:rsidRDefault="00330A9C">
    <w:pPr>
      <w:pStyle w:val="Kopfzeile"/>
      <w:jc w:val="left"/>
      <w:rPr>
        <w:lang w:val="es-CL"/>
      </w:rPr>
    </w:pPr>
    <w:r w:rsidRPr="006F49B4">
      <w:rPr>
        <w:lang w:val="es-CL"/>
      </w:rPr>
      <w:t xml:space="preserve">Plantilla </w:t>
    </w:r>
    <w:r w:rsidR="00CF191D">
      <w:rPr>
        <w:lang w:val="es-CL"/>
      </w:rPr>
      <w:t xml:space="preserve">Lista de Verificación para </w:t>
    </w:r>
    <w:r w:rsidR="002B6E62">
      <w:rPr>
        <w:lang w:val="es-CL"/>
      </w:rPr>
      <w:t>l</w:t>
    </w:r>
    <w:r w:rsidR="00283CB0" w:rsidRPr="006F49B4">
      <w:rPr>
        <w:lang w:val="es-CL"/>
      </w:rPr>
      <w:t xml:space="preserve">a </w:t>
    </w:r>
    <w:r w:rsidR="008732B4">
      <w:rPr>
        <w:lang w:val="es-CL"/>
      </w:rPr>
      <w:t>R</w:t>
    </w:r>
    <w:r w:rsidR="00ED7AF0" w:rsidRPr="006F49B4">
      <w:rPr>
        <w:lang w:val="es-CL"/>
      </w:rPr>
      <w:t xml:space="preserve">enovación del </w:t>
    </w:r>
    <w:r w:rsidR="008732B4">
      <w:rPr>
        <w:lang w:val="es-CL"/>
      </w:rPr>
      <w:t>R</w:t>
    </w:r>
    <w:r w:rsidR="00ED7AF0" w:rsidRPr="006F49B4">
      <w:rPr>
        <w:lang w:val="es-CL"/>
      </w:rPr>
      <w:t>econocimiento</w:t>
    </w:r>
    <w:r w:rsidRPr="006F49B4">
      <w:rPr>
        <w:lang w:val="es-CL"/>
      </w:rPr>
      <w:t xml:space="preserve">. </w:t>
    </w:r>
    <w:r w:rsidRPr="008732B4">
      <w:rPr>
        <w:lang w:val="es-CL"/>
      </w:rPr>
      <w:t xml:space="preserve">Versión </w:t>
    </w:r>
    <w:r w:rsidR="00283CB0" w:rsidRPr="008732B4">
      <w:rPr>
        <w:lang w:val="es-CL"/>
      </w:rPr>
      <w:t>0</w:t>
    </w:r>
    <w:r w:rsidR="00F403F5">
      <w:rPr>
        <w:lang w:val="es-CL"/>
      </w:rPr>
      <w:t>7</w:t>
    </w:r>
    <w:r w:rsidRPr="008732B4">
      <w:rPr>
        <w:lang w:val="es-CL"/>
      </w:rPr>
      <w:t>.2022</w:t>
    </w:r>
  </w:p>
  <w:p w14:paraId="29B9C550" w14:textId="77777777" w:rsidR="00155AE1" w:rsidRPr="008732B4" w:rsidRDefault="00155AE1" w:rsidP="00E64D48">
    <w:pPr>
      <w:pStyle w:val="Kopfzeile"/>
      <w:tabs>
        <w:tab w:val="clear" w:pos="4536"/>
        <w:tab w:val="clear" w:pos="9072"/>
        <w:tab w:val="left" w:pos="696"/>
      </w:tabs>
      <w:rPr>
        <w:sz w:val="6"/>
        <w:szCs w:val="6"/>
        <w:lang w:val="es-C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5EBF1" w14:textId="77777777" w:rsidR="001E7FB5" w:rsidRDefault="00330A9C">
    <w:pPr>
      <w:pStyle w:val="Kopfzeile"/>
      <w:tabs>
        <w:tab w:val="clear" w:pos="4536"/>
        <w:tab w:val="clear" w:pos="9072"/>
        <w:tab w:val="left" w:pos="696"/>
      </w:tabs>
    </w:pPr>
    <w:r w:rsidRPr="002B17AB">
      <w:rPr>
        <w:noProof/>
        <w:lang w:eastAsia="de-DE"/>
      </w:rPr>
      <w:drawing>
        <wp:anchor distT="0" distB="0" distL="114300" distR="114300" simplePos="0" relativeHeight="251658241" behindDoc="0" locked="0" layoutInCell="1" allowOverlap="1" wp14:anchorId="5D6DA964" wp14:editId="530856BD">
          <wp:simplePos x="0" y="0"/>
          <wp:positionH relativeFrom="column">
            <wp:posOffset>4544060</wp:posOffset>
          </wp:positionH>
          <wp:positionV relativeFrom="paragraph">
            <wp:posOffset>8890</wp:posOffset>
          </wp:positionV>
          <wp:extent cx="1696720" cy="807085"/>
          <wp:effectExtent l="0" t="0" r="5080" b="5715"/>
          <wp:wrapSquare wrapText="bothSides"/>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696720" cy="80708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8242" behindDoc="0" locked="0" layoutInCell="1" allowOverlap="1" wp14:anchorId="01F482B5" wp14:editId="1C46F867">
          <wp:simplePos x="0" y="0"/>
          <wp:positionH relativeFrom="column">
            <wp:posOffset>-250190</wp:posOffset>
          </wp:positionH>
          <wp:positionV relativeFrom="paragraph">
            <wp:posOffset>8890</wp:posOffset>
          </wp:positionV>
          <wp:extent cx="2188210" cy="982345"/>
          <wp:effectExtent l="0" t="0" r="0" b="8255"/>
          <wp:wrapSquare wrapText="bothSides"/>
          <wp:docPr id="13" name="Bild 13" descr="../Sektion-Landwirtschaft-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ktion-Landwirtschaft-2019.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88210" cy="982345"/>
                  </a:xfrm>
                  <a:prstGeom prst="rect">
                    <a:avLst/>
                  </a:prstGeom>
                  <a:noFill/>
                  <a:ln>
                    <a:noFill/>
                  </a:ln>
                </pic:spPr>
              </pic:pic>
            </a:graphicData>
          </a:graphic>
          <wp14:sizeRelH relativeFrom="page">
            <wp14:pctWidth>0</wp14:pctWidth>
          </wp14:sizeRelH>
          <wp14:sizeRelV relativeFrom="page">
            <wp14:pctHeight>0</wp14:pctHeight>
          </wp14:sizeRelV>
        </wp:anchor>
      </w:drawing>
    </w:r>
    <w:r w:rsidR="009730CF">
      <w:rPr>
        <w:noProof/>
        <w:sz w:val="6"/>
        <w:szCs w:val="6"/>
        <w:lang w:eastAsia="de-DE"/>
      </w:rPr>
      <mc:AlternateContent>
        <mc:Choice Requires="wps">
          <w:drawing>
            <wp:anchor distT="0" distB="0" distL="114300" distR="114300" simplePos="0" relativeHeight="251658240" behindDoc="0" locked="0" layoutInCell="1" allowOverlap="1" wp14:anchorId="69B4460F" wp14:editId="43F09899">
              <wp:simplePos x="0" y="0"/>
              <wp:positionH relativeFrom="page">
                <wp:posOffset>0</wp:posOffset>
              </wp:positionH>
              <wp:positionV relativeFrom="paragraph">
                <wp:posOffset>-449580</wp:posOffset>
              </wp:positionV>
              <wp:extent cx="359934" cy="359738"/>
              <wp:effectExtent l="0" t="0" r="0" b="0"/>
              <wp:wrapNone/>
              <wp:docPr id="19" name="Rechteck 19"/>
              <wp:cNvGraphicFramePr/>
              <a:graphic xmlns:a="http://schemas.openxmlformats.org/drawingml/2006/main">
                <a:graphicData uri="http://schemas.microsoft.com/office/word/2010/wordprocessingShape">
                  <wps:wsp>
                    <wps:cNvSpPr/>
                    <wps:spPr>
                      <a:xfrm>
                        <a:off x="0" y="0"/>
                        <a:ext cx="359934" cy="3597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hteck 19" style="position:absolute;margin-left:0;margin-top:-35.4pt;width:28.35pt;height:28.35pt;z-index:251664384;visibility:visible;mso-wrap-style:square;mso-wrap-distance-left:9pt;mso-wrap-distance-top:0;mso-wrap-distance-right:9pt;mso-wrap-distance-bottom:0;mso-position-horizontal:absolute;mso-position-horizontal-relative:page;mso-position-vertical:absolute;mso-position-vertical-relative:text;v-text-anchor:middle" o:spid="_x0000_s1026" filled="f"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" w14:anchorId="0149F48F">
              <w10:wrap anchorx="page"/>
            </v:rect>
          </w:pict>
        </mc:Fallback>
      </mc:AlternateContent>
    </w:r>
    <w:r w:rsidR="00155AE1" w:rsidRPr="00D61AE5">
      <w:rPr>
        <w:sz w:val="6"/>
        <w:szCs w:val="6"/>
      </w:rPr>
      <w:t xml:space="preserve"> </w:t>
    </w:r>
  </w:p>
  <w:p w14:paraId="0DC95F16" w14:textId="77777777" w:rsidR="00155AE1" w:rsidRDefault="00155AE1">
    <w:r>
      <w:tab/>
    </w:r>
    <w:r>
      <w:tab/>
    </w:r>
    <w:r>
      <w:tab/>
    </w: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270F9"/>
    <w:multiLevelType w:val="hybridMultilevel"/>
    <w:tmpl w:val="946678C8"/>
    <w:lvl w:ilvl="0" w:tplc="ECF61EB0">
      <w:start w:val="1"/>
      <w:numFmt w:val="bullet"/>
      <w:lvlText w:val="□"/>
      <w:lvlJc w:val="left"/>
      <w:pPr>
        <w:ind w:left="720" w:hanging="360"/>
      </w:pPr>
      <w:rPr>
        <w:rFonts w:ascii="Abadi" w:hAnsi="Aba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E2D783D"/>
    <w:multiLevelType w:val="hybridMultilevel"/>
    <w:tmpl w:val="2CF07C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474419"/>
    <w:multiLevelType w:val="hybridMultilevel"/>
    <w:tmpl w:val="87D688FC"/>
    <w:lvl w:ilvl="0" w:tplc="CF941A8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26C6B1D"/>
    <w:multiLevelType w:val="hybridMultilevel"/>
    <w:tmpl w:val="19D0B1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2993960"/>
    <w:multiLevelType w:val="hybridMultilevel"/>
    <w:tmpl w:val="9FB68BC4"/>
    <w:lvl w:ilvl="0" w:tplc="340A0001">
      <w:start w:val="1"/>
      <w:numFmt w:val="bullet"/>
      <w:lvlText w:val=""/>
      <w:lvlJc w:val="left"/>
      <w:pPr>
        <w:ind w:left="1340" w:hanging="360"/>
      </w:pPr>
      <w:rPr>
        <w:rFonts w:ascii="Symbol" w:hAnsi="Symbol" w:hint="default"/>
      </w:rPr>
    </w:lvl>
    <w:lvl w:ilvl="1" w:tplc="FFFFFFFF">
      <w:start w:val="1"/>
      <w:numFmt w:val="bullet"/>
      <w:lvlText w:val="o"/>
      <w:lvlJc w:val="left"/>
      <w:pPr>
        <w:ind w:left="2060" w:hanging="360"/>
      </w:pPr>
      <w:rPr>
        <w:rFonts w:ascii="Courier New" w:hAnsi="Courier New" w:cs="Courier New" w:hint="default"/>
      </w:rPr>
    </w:lvl>
    <w:lvl w:ilvl="2" w:tplc="FFFFFFFF" w:tentative="1">
      <w:start w:val="1"/>
      <w:numFmt w:val="bullet"/>
      <w:lvlText w:val=""/>
      <w:lvlJc w:val="left"/>
      <w:pPr>
        <w:ind w:left="2780" w:hanging="360"/>
      </w:pPr>
      <w:rPr>
        <w:rFonts w:ascii="Wingdings" w:hAnsi="Wingdings" w:hint="default"/>
      </w:rPr>
    </w:lvl>
    <w:lvl w:ilvl="3" w:tplc="FFFFFFFF" w:tentative="1">
      <w:start w:val="1"/>
      <w:numFmt w:val="bullet"/>
      <w:lvlText w:val=""/>
      <w:lvlJc w:val="left"/>
      <w:pPr>
        <w:ind w:left="3500" w:hanging="360"/>
      </w:pPr>
      <w:rPr>
        <w:rFonts w:ascii="Symbol" w:hAnsi="Symbol" w:hint="default"/>
      </w:rPr>
    </w:lvl>
    <w:lvl w:ilvl="4" w:tplc="FFFFFFFF" w:tentative="1">
      <w:start w:val="1"/>
      <w:numFmt w:val="bullet"/>
      <w:lvlText w:val="o"/>
      <w:lvlJc w:val="left"/>
      <w:pPr>
        <w:ind w:left="4220" w:hanging="360"/>
      </w:pPr>
      <w:rPr>
        <w:rFonts w:ascii="Courier New" w:hAnsi="Courier New" w:cs="Courier New" w:hint="default"/>
      </w:rPr>
    </w:lvl>
    <w:lvl w:ilvl="5" w:tplc="FFFFFFFF" w:tentative="1">
      <w:start w:val="1"/>
      <w:numFmt w:val="bullet"/>
      <w:lvlText w:val=""/>
      <w:lvlJc w:val="left"/>
      <w:pPr>
        <w:ind w:left="4940" w:hanging="360"/>
      </w:pPr>
      <w:rPr>
        <w:rFonts w:ascii="Wingdings" w:hAnsi="Wingdings" w:hint="default"/>
      </w:rPr>
    </w:lvl>
    <w:lvl w:ilvl="6" w:tplc="FFFFFFFF" w:tentative="1">
      <w:start w:val="1"/>
      <w:numFmt w:val="bullet"/>
      <w:lvlText w:val=""/>
      <w:lvlJc w:val="left"/>
      <w:pPr>
        <w:ind w:left="5660" w:hanging="360"/>
      </w:pPr>
      <w:rPr>
        <w:rFonts w:ascii="Symbol" w:hAnsi="Symbol" w:hint="default"/>
      </w:rPr>
    </w:lvl>
    <w:lvl w:ilvl="7" w:tplc="FFFFFFFF" w:tentative="1">
      <w:start w:val="1"/>
      <w:numFmt w:val="bullet"/>
      <w:lvlText w:val="o"/>
      <w:lvlJc w:val="left"/>
      <w:pPr>
        <w:ind w:left="6380" w:hanging="360"/>
      </w:pPr>
      <w:rPr>
        <w:rFonts w:ascii="Courier New" w:hAnsi="Courier New" w:cs="Courier New" w:hint="default"/>
      </w:rPr>
    </w:lvl>
    <w:lvl w:ilvl="8" w:tplc="FFFFFFFF" w:tentative="1">
      <w:start w:val="1"/>
      <w:numFmt w:val="bullet"/>
      <w:lvlText w:val=""/>
      <w:lvlJc w:val="left"/>
      <w:pPr>
        <w:ind w:left="7100" w:hanging="360"/>
      </w:pPr>
      <w:rPr>
        <w:rFonts w:ascii="Wingdings" w:hAnsi="Wingdings" w:hint="default"/>
      </w:rPr>
    </w:lvl>
  </w:abstractNum>
  <w:abstractNum w:abstractNumId="5" w15:restartNumberingAfterBreak="0">
    <w:nsid w:val="18D43AD0"/>
    <w:multiLevelType w:val="hybridMultilevel"/>
    <w:tmpl w:val="A6AEE8BA"/>
    <w:lvl w:ilvl="0" w:tplc="ECF61EB0">
      <w:start w:val="1"/>
      <w:numFmt w:val="bullet"/>
      <w:lvlText w:val="□"/>
      <w:lvlJc w:val="left"/>
      <w:pPr>
        <w:ind w:left="720" w:hanging="360"/>
      </w:pPr>
      <w:rPr>
        <w:rFonts w:ascii="Abadi" w:hAnsi="Aba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1E804FF"/>
    <w:multiLevelType w:val="hybridMultilevel"/>
    <w:tmpl w:val="522274AA"/>
    <w:lvl w:ilvl="0" w:tplc="11AC66EC">
      <w:start w:val="1"/>
      <w:numFmt w:val="decimal"/>
      <w:pStyle w:val="Traktandum-Tite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2B220076"/>
    <w:multiLevelType w:val="multilevel"/>
    <w:tmpl w:val="C9C65A3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B3970BE"/>
    <w:multiLevelType w:val="hybridMultilevel"/>
    <w:tmpl w:val="1C18043C"/>
    <w:lvl w:ilvl="0" w:tplc="27B4A052">
      <w:start w:val="1"/>
      <w:numFmt w:val="decimal"/>
      <w:lvlText w:val="%1."/>
      <w:lvlJc w:val="left"/>
      <w:pPr>
        <w:ind w:left="360"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9" w15:restartNumberingAfterBreak="0">
    <w:nsid w:val="30630C9A"/>
    <w:multiLevelType w:val="hybridMultilevel"/>
    <w:tmpl w:val="ED3CBBF8"/>
    <w:lvl w:ilvl="0" w:tplc="B1CC8FA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15B26E4"/>
    <w:multiLevelType w:val="hybridMultilevel"/>
    <w:tmpl w:val="6D5270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3743623"/>
    <w:multiLevelType w:val="hybridMultilevel"/>
    <w:tmpl w:val="A2B6A0AC"/>
    <w:lvl w:ilvl="0" w:tplc="8380627C">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2" w15:restartNumberingAfterBreak="0">
    <w:nsid w:val="37492B8E"/>
    <w:multiLevelType w:val="hybridMultilevel"/>
    <w:tmpl w:val="6696F0D8"/>
    <w:lvl w:ilvl="0" w:tplc="04070001">
      <w:start w:val="1"/>
      <w:numFmt w:val="bullet"/>
      <w:lvlText w:val=""/>
      <w:lvlJc w:val="left"/>
      <w:pPr>
        <w:ind w:left="720" w:hanging="360"/>
      </w:pPr>
      <w:rPr>
        <w:rFonts w:ascii="Symbol" w:hAnsi="Symbol"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DE24918"/>
    <w:multiLevelType w:val="hybridMultilevel"/>
    <w:tmpl w:val="E4AEA956"/>
    <w:lvl w:ilvl="0" w:tplc="04070001">
      <w:start w:val="1"/>
      <w:numFmt w:val="bullet"/>
      <w:lvlText w:val=""/>
      <w:lvlJc w:val="left"/>
      <w:pPr>
        <w:ind w:left="720" w:hanging="360"/>
      </w:pPr>
      <w:rPr>
        <w:rFonts w:ascii="Symbol" w:hAnsi="Symbol" w:hint="default"/>
      </w:rPr>
    </w:lvl>
    <w:lvl w:ilvl="1" w:tplc="70E8F9B4" w:tentative="1">
      <w:start w:val="1"/>
      <w:numFmt w:val="bullet"/>
      <w:lvlText w:val="o"/>
      <w:lvlJc w:val="left"/>
      <w:pPr>
        <w:ind w:left="720" w:hanging="360"/>
      </w:pPr>
      <w:rPr>
        <w:rFonts w:ascii="Courier New" w:hAnsi="Courier New" w:cs="Courier New" w:hint="default"/>
      </w:rPr>
    </w:lvl>
    <w:lvl w:ilvl="2" w:tplc="0FCC51BA" w:tentative="1">
      <w:start w:val="1"/>
      <w:numFmt w:val="bullet"/>
      <w:lvlText w:val=""/>
      <w:lvlJc w:val="left"/>
      <w:pPr>
        <w:ind w:left="1440" w:hanging="360"/>
      </w:pPr>
      <w:rPr>
        <w:rFonts w:ascii="Wingdings" w:hAnsi="Wingdings" w:hint="default"/>
      </w:rPr>
    </w:lvl>
    <w:lvl w:ilvl="3" w:tplc="C0E005AC" w:tentative="1">
      <w:start w:val="1"/>
      <w:numFmt w:val="bullet"/>
      <w:lvlText w:val=""/>
      <w:lvlJc w:val="left"/>
      <w:pPr>
        <w:ind w:left="2160" w:hanging="360"/>
      </w:pPr>
      <w:rPr>
        <w:rFonts w:ascii="Symbol" w:hAnsi="Symbol" w:hint="default"/>
      </w:rPr>
    </w:lvl>
    <w:lvl w:ilvl="4" w:tplc="08FC1D0C" w:tentative="1">
      <w:start w:val="1"/>
      <w:numFmt w:val="bullet"/>
      <w:lvlText w:val="o"/>
      <w:lvlJc w:val="left"/>
      <w:pPr>
        <w:ind w:left="2880" w:hanging="360"/>
      </w:pPr>
      <w:rPr>
        <w:rFonts w:ascii="Courier New" w:hAnsi="Courier New" w:cs="Courier New" w:hint="default"/>
      </w:rPr>
    </w:lvl>
    <w:lvl w:ilvl="5" w:tplc="BE08C14A" w:tentative="1">
      <w:start w:val="1"/>
      <w:numFmt w:val="bullet"/>
      <w:lvlText w:val=""/>
      <w:lvlJc w:val="left"/>
      <w:pPr>
        <w:ind w:left="3600" w:hanging="360"/>
      </w:pPr>
      <w:rPr>
        <w:rFonts w:ascii="Wingdings" w:hAnsi="Wingdings" w:hint="default"/>
      </w:rPr>
    </w:lvl>
    <w:lvl w:ilvl="6" w:tplc="DFB8596E" w:tentative="1">
      <w:start w:val="1"/>
      <w:numFmt w:val="bullet"/>
      <w:lvlText w:val=""/>
      <w:lvlJc w:val="left"/>
      <w:pPr>
        <w:ind w:left="4320" w:hanging="360"/>
      </w:pPr>
      <w:rPr>
        <w:rFonts w:ascii="Symbol" w:hAnsi="Symbol" w:hint="default"/>
      </w:rPr>
    </w:lvl>
    <w:lvl w:ilvl="7" w:tplc="31B0A678" w:tentative="1">
      <w:start w:val="1"/>
      <w:numFmt w:val="bullet"/>
      <w:lvlText w:val="o"/>
      <w:lvlJc w:val="left"/>
      <w:pPr>
        <w:ind w:left="5040" w:hanging="360"/>
      </w:pPr>
      <w:rPr>
        <w:rFonts w:ascii="Courier New" w:hAnsi="Courier New" w:cs="Courier New" w:hint="default"/>
      </w:rPr>
    </w:lvl>
    <w:lvl w:ilvl="8" w:tplc="F7CA80F2" w:tentative="1">
      <w:start w:val="1"/>
      <w:numFmt w:val="bullet"/>
      <w:lvlText w:val=""/>
      <w:lvlJc w:val="left"/>
      <w:pPr>
        <w:ind w:left="5760" w:hanging="360"/>
      </w:pPr>
      <w:rPr>
        <w:rFonts w:ascii="Wingdings" w:hAnsi="Wingdings" w:hint="default"/>
      </w:rPr>
    </w:lvl>
  </w:abstractNum>
  <w:abstractNum w:abstractNumId="14" w15:restartNumberingAfterBreak="0">
    <w:nsid w:val="49370BBB"/>
    <w:multiLevelType w:val="hybridMultilevel"/>
    <w:tmpl w:val="6DD050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4C2F666D"/>
    <w:multiLevelType w:val="hybridMultilevel"/>
    <w:tmpl w:val="7E9A6FBE"/>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BC64C752">
      <w:start w:val="1"/>
      <w:numFmt w:val="decimal"/>
      <w:lvlText w:val="%3."/>
      <w:lvlJc w:val="left"/>
      <w:pPr>
        <w:ind w:left="360" w:hanging="360"/>
      </w:pPr>
      <w:rPr>
        <w:b w:val="0"/>
        <w:bCs w:val="0"/>
      </w:rPr>
    </w:lvl>
    <w:lvl w:ilvl="3" w:tplc="FFFFFFFF">
      <w:start w:val="1"/>
      <w:numFmt w:val="decimal"/>
      <w:lvlText w:val="%4."/>
      <w:lvlJc w:val="left"/>
      <w:pPr>
        <w:ind w:left="2880" w:hanging="360"/>
      </w:pPr>
    </w:lvl>
    <w:lvl w:ilvl="4" w:tplc="FFFFFFFF">
      <w:start w:val="6"/>
      <w:numFmt w:val="decimal"/>
      <w:lvlText w:val="%5-"/>
      <w:lvlJc w:val="left"/>
      <w:pPr>
        <w:ind w:left="3600"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E0025DB"/>
    <w:multiLevelType w:val="hybridMultilevel"/>
    <w:tmpl w:val="F0E895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FD732D2"/>
    <w:multiLevelType w:val="hybridMultilevel"/>
    <w:tmpl w:val="C0BC8E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2007FCB"/>
    <w:multiLevelType w:val="hybridMultilevel"/>
    <w:tmpl w:val="BFE426E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55637E4C"/>
    <w:multiLevelType w:val="hybridMultilevel"/>
    <w:tmpl w:val="E03E5594"/>
    <w:lvl w:ilvl="0" w:tplc="04070001">
      <w:start w:val="1"/>
      <w:numFmt w:val="bullet"/>
      <w:lvlText w:val=""/>
      <w:lvlJc w:val="left"/>
      <w:pPr>
        <w:ind w:left="720" w:hanging="360"/>
      </w:pPr>
      <w:rPr>
        <w:rFonts w:ascii="Symbol" w:hAnsi="Symbol" w:hint="default"/>
        <w:color w:val="auto"/>
      </w:rPr>
    </w:lvl>
    <w:lvl w:ilvl="1" w:tplc="04070003">
      <w:start w:val="1"/>
      <w:numFmt w:val="bullet"/>
      <w:lvlText w:val="o"/>
      <w:lvlJc w:val="left"/>
      <w:pPr>
        <w:ind w:left="1080" w:hanging="360"/>
      </w:pPr>
      <w:rPr>
        <w:rFonts w:ascii="Courier New" w:hAnsi="Courier New" w:cs="Courier New"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15:restartNumberingAfterBreak="0">
    <w:nsid w:val="58613E6B"/>
    <w:multiLevelType w:val="multilevel"/>
    <w:tmpl w:val="98B28E36"/>
    <w:lvl w:ilvl="0">
      <w:start w:val="1"/>
      <w:numFmt w:val="bullet"/>
      <w:pStyle w:val="Aufzhlungszeichen"/>
      <w:lvlText w:val=""/>
      <w:lvlJc w:val="left"/>
      <w:pPr>
        <w:ind w:left="284" w:hanging="284"/>
      </w:pPr>
      <w:rPr>
        <w:rFonts w:ascii="Wingdings" w:hAnsi="Wingdings" w:hint="default"/>
      </w:rPr>
    </w:lvl>
    <w:lvl w:ilvl="1">
      <w:start w:val="1"/>
      <w:numFmt w:val="bullet"/>
      <w:pStyle w:val="Aufzhlungszeichen2"/>
      <w:lvlText w:val="–"/>
      <w:lvlJc w:val="left"/>
      <w:pPr>
        <w:ind w:left="567" w:hanging="283"/>
      </w:pPr>
      <w:rPr>
        <w:rFonts w:ascii="HelveticaNeueLT Com 55 Roman" w:hAnsi="HelveticaNeueLT Com 55 Roman" w:hint="default"/>
      </w:rPr>
    </w:lvl>
    <w:lvl w:ilvl="2">
      <w:start w:val="1"/>
      <w:numFmt w:val="bullet"/>
      <w:pStyle w:val="Aufzhlungszeichen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5A36DFB"/>
    <w:multiLevelType w:val="hybridMultilevel"/>
    <w:tmpl w:val="FD868116"/>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340A0001">
      <w:start w:val="1"/>
      <w:numFmt w:val="bullet"/>
      <w:lvlText w:val=""/>
      <w:lvlJc w:val="left"/>
      <w:pPr>
        <w:ind w:left="889" w:hanging="180"/>
      </w:pPr>
      <w:rPr>
        <w:rFonts w:ascii="Symbol" w:hAnsi="Symbol" w:hint="default"/>
      </w:rPr>
    </w:lvl>
    <w:lvl w:ilvl="3" w:tplc="FFFFFFFF">
      <w:start w:val="1"/>
      <w:numFmt w:val="decimal"/>
      <w:lvlText w:val="%4."/>
      <w:lvlJc w:val="left"/>
      <w:pPr>
        <w:ind w:left="2880" w:hanging="360"/>
      </w:pPr>
    </w:lvl>
    <w:lvl w:ilvl="4" w:tplc="FFFFFFFF">
      <w:start w:val="6"/>
      <w:numFmt w:val="decimal"/>
      <w:lvlText w:val="%5-"/>
      <w:lvlJc w:val="left"/>
      <w:pPr>
        <w:ind w:left="3600"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AE06DE1"/>
    <w:multiLevelType w:val="multilevel"/>
    <w:tmpl w:val="19B46C08"/>
    <w:lvl w:ilvl="0">
      <w:start w:val="1"/>
      <w:numFmt w:val="bullet"/>
      <w:pStyle w:val="Aufzhlung1"/>
      <w:lvlText w:val="‒"/>
      <w:lvlJc w:val="left"/>
      <w:pPr>
        <w:ind w:left="284" w:hanging="284"/>
      </w:pPr>
      <w:rPr>
        <w:rFonts w:asciiTheme="minorHAnsi" w:hAnsiTheme="minorHAnsi" w:hint="default"/>
      </w:rPr>
    </w:lvl>
    <w:lvl w:ilvl="1">
      <w:start w:val="1"/>
      <w:numFmt w:val="bullet"/>
      <w:pStyle w:val="Aufzhlung2"/>
      <w:lvlText w:val="–"/>
      <w:lvlJc w:val="left"/>
      <w:pPr>
        <w:ind w:left="567" w:hanging="283"/>
      </w:pPr>
      <w:rPr>
        <w:rFonts w:asciiTheme="minorHAnsi" w:hAnsiTheme="minorHAnsi" w:cs="Times New Roman" w:hint="default"/>
      </w:rPr>
    </w:lvl>
    <w:lvl w:ilvl="2">
      <w:start w:val="1"/>
      <w:numFmt w:val="bullet"/>
      <w:pStyle w:val="Aufzhlung3"/>
      <w:lvlText w:val="‒"/>
      <w:lvlJc w:val="left"/>
      <w:pPr>
        <w:ind w:left="851" w:hanging="284"/>
      </w:pPr>
      <w:rPr>
        <w:rFonts w:asciiTheme="minorHAnsi" w:hAnsiTheme="minorHAnsi"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3" w15:restartNumberingAfterBreak="0">
    <w:nsid w:val="77E37EAF"/>
    <w:multiLevelType w:val="hybridMultilevel"/>
    <w:tmpl w:val="B5CE51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9017363"/>
    <w:multiLevelType w:val="hybridMultilevel"/>
    <w:tmpl w:val="EB827BB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1919827555">
    <w:abstractNumId w:val="20"/>
  </w:num>
  <w:num w:numId="2" w16cid:durableId="2002846869">
    <w:abstractNumId w:val="6"/>
  </w:num>
  <w:num w:numId="3" w16cid:durableId="1776900556">
    <w:abstractNumId w:val="22"/>
  </w:num>
  <w:num w:numId="4" w16cid:durableId="357048977">
    <w:abstractNumId w:val="7"/>
  </w:num>
  <w:num w:numId="5" w16cid:durableId="397287873">
    <w:abstractNumId w:val="24"/>
  </w:num>
  <w:num w:numId="6" w16cid:durableId="2009869261">
    <w:abstractNumId w:val="12"/>
  </w:num>
  <w:num w:numId="7" w16cid:durableId="1154372192">
    <w:abstractNumId w:val="3"/>
  </w:num>
  <w:num w:numId="8" w16cid:durableId="144321057">
    <w:abstractNumId w:val="19"/>
  </w:num>
  <w:num w:numId="9" w16cid:durableId="325213091">
    <w:abstractNumId w:val="16"/>
  </w:num>
  <w:num w:numId="10" w16cid:durableId="800999574">
    <w:abstractNumId w:val="13"/>
  </w:num>
  <w:num w:numId="11" w16cid:durableId="987706257">
    <w:abstractNumId w:val="14"/>
  </w:num>
  <w:num w:numId="12" w16cid:durableId="167214122">
    <w:abstractNumId w:val="18"/>
  </w:num>
  <w:num w:numId="13" w16cid:durableId="1071780601">
    <w:abstractNumId w:val="10"/>
  </w:num>
  <w:num w:numId="14" w16cid:durableId="1382361786">
    <w:abstractNumId w:val="23"/>
  </w:num>
  <w:num w:numId="15" w16cid:durableId="1856768294">
    <w:abstractNumId w:val="1"/>
  </w:num>
  <w:num w:numId="16" w16cid:durableId="759520503">
    <w:abstractNumId w:val="17"/>
  </w:num>
  <w:num w:numId="17" w16cid:durableId="12153066">
    <w:abstractNumId w:val="9"/>
  </w:num>
  <w:num w:numId="18" w16cid:durableId="1857503242">
    <w:abstractNumId w:val="2"/>
  </w:num>
  <w:num w:numId="19" w16cid:durableId="1924601391">
    <w:abstractNumId w:val="0"/>
  </w:num>
  <w:num w:numId="20" w16cid:durableId="668488566">
    <w:abstractNumId w:val="5"/>
  </w:num>
  <w:num w:numId="21" w16cid:durableId="437992693">
    <w:abstractNumId w:val="11"/>
  </w:num>
  <w:num w:numId="22" w16cid:durableId="1846088661">
    <w:abstractNumId w:val="4"/>
  </w:num>
  <w:num w:numId="23" w16cid:durableId="2141991060">
    <w:abstractNumId w:val="21"/>
  </w:num>
  <w:num w:numId="24" w16cid:durableId="1375159801">
    <w:abstractNumId w:val="8"/>
  </w:num>
  <w:num w:numId="25" w16cid:durableId="579215161">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it-CH" w:vendorID="64" w:dllVersion="6" w:nlCheck="1" w:checkStyle="0"/>
  <w:activeWritingStyle w:appName="MSWord" w:lang="en-US" w:vendorID="64" w:dllVersion="6" w:nlCheck="1" w:checkStyle="1"/>
  <w:activeWritingStyle w:appName="MSWord" w:lang="fr-CH" w:vendorID="64" w:dllVersion="6" w:nlCheck="1" w:checkStyle="1"/>
  <w:activeWritingStyle w:appName="MSWord" w:lang="de-CH" w:vendorID="64" w:dllVersion="6" w:nlCheck="1" w:checkStyle="1"/>
  <w:activeWritingStyle w:appName="MSWord" w:lang="de-DE" w:vendorID="64" w:dllVersion="6" w:nlCheck="1" w:checkStyle="1"/>
  <w:activeWritingStyle w:appName="MSWord" w:lang="de-CH" w:vendorID="64" w:dllVersion="0" w:nlCheck="1" w:checkStyle="0"/>
  <w:activeWritingStyle w:appName="MSWord" w:lang="de-CH" w:vendorID="64" w:dllVersion="4096" w:nlCheck="1" w:checkStyle="0"/>
  <w:activeWritingStyle w:appName="MSWord" w:lang="en-US" w:vendorID="64" w:dllVersion="0" w:nlCheck="1" w:checkStyle="0"/>
  <w:activeWritingStyle w:appName="MSWord" w:lang="de-DE" w:vendorID="64" w:dllVersion="0" w:nlCheck="1" w:checkStyle="0"/>
  <w:activeWritingStyle w:appName="MSWord" w:lang="en-GB" w:vendorID="64" w:dllVersion="0" w:nlCheck="1" w:checkStyle="0"/>
  <w:activeWritingStyle w:appName="MSWord" w:lang="en-GB" w:vendorID="64" w:dllVersion="6" w:nlCheck="1" w:checkStyle="1"/>
  <w:activeWritingStyle w:appName="MSWord" w:lang="es-CL" w:vendorID="64" w:dllVersion="0" w:nlCheck="1" w:checkStyle="0"/>
  <w:defaultTabStop w:val="708"/>
  <w:autoHyphenation/>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13B"/>
    <w:rsid w:val="00002978"/>
    <w:rsid w:val="0001010F"/>
    <w:rsid w:val="00020A23"/>
    <w:rsid w:val="000266B7"/>
    <w:rsid w:val="00032703"/>
    <w:rsid w:val="00032B0E"/>
    <w:rsid w:val="000409C8"/>
    <w:rsid w:val="00041700"/>
    <w:rsid w:val="000523BF"/>
    <w:rsid w:val="00061895"/>
    <w:rsid w:val="00063BC2"/>
    <w:rsid w:val="00065D57"/>
    <w:rsid w:val="0006654C"/>
    <w:rsid w:val="000701F1"/>
    <w:rsid w:val="0009627B"/>
    <w:rsid w:val="00096E8E"/>
    <w:rsid w:val="000B2EE4"/>
    <w:rsid w:val="000B595D"/>
    <w:rsid w:val="000C49C1"/>
    <w:rsid w:val="000D0087"/>
    <w:rsid w:val="000D1743"/>
    <w:rsid w:val="000D1854"/>
    <w:rsid w:val="000D5751"/>
    <w:rsid w:val="000E756F"/>
    <w:rsid w:val="000F4E46"/>
    <w:rsid w:val="000F562A"/>
    <w:rsid w:val="00106688"/>
    <w:rsid w:val="001134C7"/>
    <w:rsid w:val="00113CB8"/>
    <w:rsid w:val="001176E9"/>
    <w:rsid w:val="0012151C"/>
    <w:rsid w:val="001243DD"/>
    <w:rsid w:val="00130EC0"/>
    <w:rsid w:val="0013433F"/>
    <w:rsid w:val="001375AB"/>
    <w:rsid w:val="00144122"/>
    <w:rsid w:val="00146BE9"/>
    <w:rsid w:val="00150075"/>
    <w:rsid w:val="00154677"/>
    <w:rsid w:val="00155AE1"/>
    <w:rsid w:val="00167916"/>
    <w:rsid w:val="001679AF"/>
    <w:rsid w:val="001701B5"/>
    <w:rsid w:val="001709D7"/>
    <w:rsid w:val="00170F22"/>
    <w:rsid w:val="001778FA"/>
    <w:rsid w:val="001A68A3"/>
    <w:rsid w:val="001B3F00"/>
    <w:rsid w:val="001C03E8"/>
    <w:rsid w:val="001C1EE3"/>
    <w:rsid w:val="001C354F"/>
    <w:rsid w:val="001D2DE8"/>
    <w:rsid w:val="001D4312"/>
    <w:rsid w:val="001D4A61"/>
    <w:rsid w:val="001E7616"/>
    <w:rsid w:val="001E7FB5"/>
    <w:rsid w:val="001F131F"/>
    <w:rsid w:val="001F1E7F"/>
    <w:rsid w:val="001F3E79"/>
    <w:rsid w:val="001F4A7E"/>
    <w:rsid w:val="001F4B8C"/>
    <w:rsid w:val="002009D4"/>
    <w:rsid w:val="0021494A"/>
    <w:rsid w:val="0023205B"/>
    <w:rsid w:val="0024630D"/>
    <w:rsid w:val="0025644A"/>
    <w:rsid w:val="0026318F"/>
    <w:rsid w:val="00267F71"/>
    <w:rsid w:val="002708CA"/>
    <w:rsid w:val="002716E7"/>
    <w:rsid w:val="0027190D"/>
    <w:rsid w:val="002728D5"/>
    <w:rsid w:val="00283CB0"/>
    <w:rsid w:val="00290737"/>
    <w:rsid w:val="00290E37"/>
    <w:rsid w:val="002A3084"/>
    <w:rsid w:val="002B3B80"/>
    <w:rsid w:val="002B6E62"/>
    <w:rsid w:val="002C5644"/>
    <w:rsid w:val="002D1C64"/>
    <w:rsid w:val="002D38AE"/>
    <w:rsid w:val="002D4597"/>
    <w:rsid w:val="002F0349"/>
    <w:rsid w:val="002F06AA"/>
    <w:rsid w:val="002F200C"/>
    <w:rsid w:val="00302DA8"/>
    <w:rsid w:val="00306616"/>
    <w:rsid w:val="0032330D"/>
    <w:rsid w:val="00330A9C"/>
    <w:rsid w:val="003311EF"/>
    <w:rsid w:val="00333A1B"/>
    <w:rsid w:val="00340257"/>
    <w:rsid w:val="00344197"/>
    <w:rsid w:val="003514EE"/>
    <w:rsid w:val="00355E1A"/>
    <w:rsid w:val="00357403"/>
    <w:rsid w:val="003600BD"/>
    <w:rsid w:val="00364EE3"/>
    <w:rsid w:val="00375834"/>
    <w:rsid w:val="00384C5A"/>
    <w:rsid w:val="0039671B"/>
    <w:rsid w:val="003A025E"/>
    <w:rsid w:val="003A12E8"/>
    <w:rsid w:val="003A5974"/>
    <w:rsid w:val="003B4961"/>
    <w:rsid w:val="003D0FAA"/>
    <w:rsid w:val="003F1A56"/>
    <w:rsid w:val="004101C2"/>
    <w:rsid w:val="0041039B"/>
    <w:rsid w:val="0041041F"/>
    <w:rsid w:val="0043390A"/>
    <w:rsid w:val="004351D7"/>
    <w:rsid w:val="00436D26"/>
    <w:rsid w:val="00451BD4"/>
    <w:rsid w:val="004531B9"/>
    <w:rsid w:val="0045606B"/>
    <w:rsid w:val="00460C46"/>
    <w:rsid w:val="0046656A"/>
    <w:rsid w:val="00483CFB"/>
    <w:rsid w:val="00486DBB"/>
    <w:rsid w:val="00494FD7"/>
    <w:rsid w:val="0049634E"/>
    <w:rsid w:val="004A039B"/>
    <w:rsid w:val="004A06C3"/>
    <w:rsid w:val="004A4BA7"/>
    <w:rsid w:val="004B0FDB"/>
    <w:rsid w:val="004B3466"/>
    <w:rsid w:val="004B51F1"/>
    <w:rsid w:val="004B7F88"/>
    <w:rsid w:val="004C1FEA"/>
    <w:rsid w:val="004C3880"/>
    <w:rsid w:val="004D0F2F"/>
    <w:rsid w:val="004D179F"/>
    <w:rsid w:val="004D3ECC"/>
    <w:rsid w:val="004F0FAA"/>
    <w:rsid w:val="004F2AA5"/>
    <w:rsid w:val="00500294"/>
    <w:rsid w:val="00507059"/>
    <w:rsid w:val="0052125A"/>
    <w:rsid w:val="00526C93"/>
    <w:rsid w:val="00534C7E"/>
    <w:rsid w:val="00535EA2"/>
    <w:rsid w:val="00537410"/>
    <w:rsid w:val="0054449E"/>
    <w:rsid w:val="00546819"/>
    <w:rsid w:val="005510C5"/>
    <w:rsid w:val="00552447"/>
    <w:rsid w:val="00552A2B"/>
    <w:rsid w:val="00570502"/>
    <w:rsid w:val="005706F7"/>
    <w:rsid w:val="00575942"/>
    <w:rsid w:val="00580ADB"/>
    <w:rsid w:val="00587DDA"/>
    <w:rsid w:val="005900E7"/>
    <w:rsid w:val="00591832"/>
    <w:rsid w:val="00592841"/>
    <w:rsid w:val="005943F1"/>
    <w:rsid w:val="005B4DEC"/>
    <w:rsid w:val="005C6148"/>
    <w:rsid w:val="005C772F"/>
    <w:rsid w:val="005D271C"/>
    <w:rsid w:val="005D3A8B"/>
    <w:rsid w:val="005E4EA2"/>
    <w:rsid w:val="006044D5"/>
    <w:rsid w:val="00622FDC"/>
    <w:rsid w:val="00625020"/>
    <w:rsid w:val="0062547A"/>
    <w:rsid w:val="006333FC"/>
    <w:rsid w:val="00640E87"/>
    <w:rsid w:val="00642F26"/>
    <w:rsid w:val="0065274C"/>
    <w:rsid w:val="00652CDA"/>
    <w:rsid w:val="00674ECB"/>
    <w:rsid w:val="006775E0"/>
    <w:rsid w:val="006818D9"/>
    <w:rsid w:val="00686D14"/>
    <w:rsid w:val="00687ED7"/>
    <w:rsid w:val="006D3797"/>
    <w:rsid w:val="006E0F4E"/>
    <w:rsid w:val="006E1E02"/>
    <w:rsid w:val="006F0345"/>
    <w:rsid w:val="006F0469"/>
    <w:rsid w:val="006F49B4"/>
    <w:rsid w:val="006F5619"/>
    <w:rsid w:val="006F5AA9"/>
    <w:rsid w:val="0070158B"/>
    <w:rsid w:val="00703CAC"/>
    <w:rsid w:val="00705076"/>
    <w:rsid w:val="00711147"/>
    <w:rsid w:val="00725E8A"/>
    <w:rsid w:val="007277E3"/>
    <w:rsid w:val="00731A17"/>
    <w:rsid w:val="00734458"/>
    <w:rsid w:val="00736873"/>
    <w:rsid w:val="007419CF"/>
    <w:rsid w:val="0074487E"/>
    <w:rsid w:val="007532BB"/>
    <w:rsid w:val="00757BC7"/>
    <w:rsid w:val="00762510"/>
    <w:rsid w:val="00767920"/>
    <w:rsid w:val="00774E70"/>
    <w:rsid w:val="007815E3"/>
    <w:rsid w:val="007825D3"/>
    <w:rsid w:val="0078296D"/>
    <w:rsid w:val="00786202"/>
    <w:rsid w:val="00796CEE"/>
    <w:rsid w:val="007B0465"/>
    <w:rsid w:val="007B5EAD"/>
    <w:rsid w:val="007B61F0"/>
    <w:rsid w:val="007C0B2A"/>
    <w:rsid w:val="007C0DBD"/>
    <w:rsid w:val="007C3FCF"/>
    <w:rsid w:val="007C41DF"/>
    <w:rsid w:val="007C42D5"/>
    <w:rsid w:val="007C44DE"/>
    <w:rsid w:val="007D324C"/>
    <w:rsid w:val="007E0460"/>
    <w:rsid w:val="007E18D1"/>
    <w:rsid w:val="007F2419"/>
    <w:rsid w:val="00806863"/>
    <w:rsid w:val="0080700F"/>
    <w:rsid w:val="008073A3"/>
    <w:rsid w:val="008110B3"/>
    <w:rsid w:val="00815AC2"/>
    <w:rsid w:val="00820492"/>
    <w:rsid w:val="00833F39"/>
    <w:rsid w:val="008344E4"/>
    <w:rsid w:val="00835487"/>
    <w:rsid w:val="00836E38"/>
    <w:rsid w:val="008377D6"/>
    <w:rsid w:val="008416B5"/>
    <w:rsid w:val="00841B44"/>
    <w:rsid w:val="00851B9F"/>
    <w:rsid w:val="00853117"/>
    <w:rsid w:val="00861532"/>
    <w:rsid w:val="00866A51"/>
    <w:rsid w:val="00870017"/>
    <w:rsid w:val="008732B4"/>
    <w:rsid w:val="00877DDE"/>
    <w:rsid w:val="00880994"/>
    <w:rsid w:val="00883CC4"/>
    <w:rsid w:val="00891E4F"/>
    <w:rsid w:val="008946B2"/>
    <w:rsid w:val="008A61A8"/>
    <w:rsid w:val="008B42D3"/>
    <w:rsid w:val="008C0AB8"/>
    <w:rsid w:val="008C4BA4"/>
    <w:rsid w:val="008C642B"/>
    <w:rsid w:val="008D7DD1"/>
    <w:rsid w:val="008F236C"/>
    <w:rsid w:val="0090067B"/>
    <w:rsid w:val="009169D9"/>
    <w:rsid w:val="0092361B"/>
    <w:rsid w:val="0092599D"/>
    <w:rsid w:val="00935602"/>
    <w:rsid w:val="0093619F"/>
    <w:rsid w:val="009427E5"/>
    <w:rsid w:val="00945095"/>
    <w:rsid w:val="00947DB3"/>
    <w:rsid w:val="00955030"/>
    <w:rsid w:val="00956437"/>
    <w:rsid w:val="009613D8"/>
    <w:rsid w:val="0096154B"/>
    <w:rsid w:val="009730CF"/>
    <w:rsid w:val="00973337"/>
    <w:rsid w:val="009748CB"/>
    <w:rsid w:val="009856AB"/>
    <w:rsid w:val="00995CBA"/>
    <w:rsid w:val="0099678C"/>
    <w:rsid w:val="009A176D"/>
    <w:rsid w:val="009A35CE"/>
    <w:rsid w:val="009A77E6"/>
    <w:rsid w:val="009B06A9"/>
    <w:rsid w:val="009B0C96"/>
    <w:rsid w:val="009B28B1"/>
    <w:rsid w:val="009B6D1D"/>
    <w:rsid w:val="009C222B"/>
    <w:rsid w:val="009C22AF"/>
    <w:rsid w:val="009C67A8"/>
    <w:rsid w:val="009D201B"/>
    <w:rsid w:val="009D5D9C"/>
    <w:rsid w:val="009E2171"/>
    <w:rsid w:val="009E3D81"/>
    <w:rsid w:val="009F1574"/>
    <w:rsid w:val="00A035E3"/>
    <w:rsid w:val="00A150C3"/>
    <w:rsid w:val="00A173B3"/>
    <w:rsid w:val="00A2048E"/>
    <w:rsid w:val="00A2553D"/>
    <w:rsid w:val="00A25933"/>
    <w:rsid w:val="00A305AE"/>
    <w:rsid w:val="00A563A4"/>
    <w:rsid w:val="00A57815"/>
    <w:rsid w:val="00A62F82"/>
    <w:rsid w:val="00A7133D"/>
    <w:rsid w:val="00A75FD3"/>
    <w:rsid w:val="00AA67CA"/>
    <w:rsid w:val="00AB00BF"/>
    <w:rsid w:val="00AB4683"/>
    <w:rsid w:val="00AC255C"/>
    <w:rsid w:val="00AC2D5B"/>
    <w:rsid w:val="00AD36B2"/>
    <w:rsid w:val="00AD5600"/>
    <w:rsid w:val="00AE62F1"/>
    <w:rsid w:val="00AE7FDA"/>
    <w:rsid w:val="00AF47AE"/>
    <w:rsid w:val="00AF7CA8"/>
    <w:rsid w:val="00B13F42"/>
    <w:rsid w:val="00B21B25"/>
    <w:rsid w:val="00B2537C"/>
    <w:rsid w:val="00B25D66"/>
    <w:rsid w:val="00B32ABB"/>
    <w:rsid w:val="00B41FD3"/>
    <w:rsid w:val="00B467A7"/>
    <w:rsid w:val="00B5443B"/>
    <w:rsid w:val="00B70D03"/>
    <w:rsid w:val="00B803E7"/>
    <w:rsid w:val="00B811FE"/>
    <w:rsid w:val="00B9413B"/>
    <w:rsid w:val="00B96CB4"/>
    <w:rsid w:val="00BA373B"/>
    <w:rsid w:val="00BA4DDE"/>
    <w:rsid w:val="00BC655F"/>
    <w:rsid w:val="00BD2092"/>
    <w:rsid w:val="00BD4731"/>
    <w:rsid w:val="00BF7052"/>
    <w:rsid w:val="00BF789B"/>
    <w:rsid w:val="00C00A4D"/>
    <w:rsid w:val="00C05FAB"/>
    <w:rsid w:val="00C25A2B"/>
    <w:rsid w:val="00C25C76"/>
    <w:rsid w:val="00C36687"/>
    <w:rsid w:val="00C46FC8"/>
    <w:rsid w:val="00C51D2F"/>
    <w:rsid w:val="00C737A2"/>
    <w:rsid w:val="00CA348A"/>
    <w:rsid w:val="00CA7FE5"/>
    <w:rsid w:val="00CB1B64"/>
    <w:rsid w:val="00CB2CE6"/>
    <w:rsid w:val="00CD544A"/>
    <w:rsid w:val="00CE6C10"/>
    <w:rsid w:val="00CF0BEB"/>
    <w:rsid w:val="00CF191D"/>
    <w:rsid w:val="00D0160B"/>
    <w:rsid w:val="00D13C76"/>
    <w:rsid w:val="00D20666"/>
    <w:rsid w:val="00D303A9"/>
    <w:rsid w:val="00D43C3D"/>
    <w:rsid w:val="00D5606C"/>
    <w:rsid w:val="00D60AF7"/>
    <w:rsid w:val="00D61996"/>
    <w:rsid w:val="00D61AE5"/>
    <w:rsid w:val="00D7696D"/>
    <w:rsid w:val="00D8790F"/>
    <w:rsid w:val="00D9415C"/>
    <w:rsid w:val="00D9492A"/>
    <w:rsid w:val="00D961F4"/>
    <w:rsid w:val="00DA6E19"/>
    <w:rsid w:val="00DB6A13"/>
    <w:rsid w:val="00DB7675"/>
    <w:rsid w:val="00DC7869"/>
    <w:rsid w:val="00DD2B72"/>
    <w:rsid w:val="00DD4858"/>
    <w:rsid w:val="00DE1087"/>
    <w:rsid w:val="00DE6E12"/>
    <w:rsid w:val="00DF1066"/>
    <w:rsid w:val="00E25DCD"/>
    <w:rsid w:val="00E269E1"/>
    <w:rsid w:val="00E30E06"/>
    <w:rsid w:val="00E4289E"/>
    <w:rsid w:val="00E45F13"/>
    <w:rsid w:val="00E510BC"/>
    <w:rsid w:val="00E52602"/>
    <w:rsid w:val="00E61256"/>
    <w:rsid w:val="00E63D20"/>
    <w:rsid w:val="00E64D48"/>
    <w:rsid w:val="00E710B1"/>
    <w:rsid w:val="00E73CB2"/>
    <w:rsid w:val="00E839BA"/>
    <w:rsid w:val="00E8549B"/>
    <w:rsid w:val="00EA4306"/>
    <w:rsid w:val="00EA59B8"/>
    <w:rsid w:val="00EB59D5"/>
    <w:rsid w:val="00EB7E31"/>
    <w:rsid w:val="00EC2DF9"/>
    <w:rsid w:val="00ED7AF0"/>
    <w:rsid w:val="00EE44DC"/>
    <w:rsid w:val="00EE6E36"/>
    <w:rsid w:val="00F016BC"/>
    <w:rsid w:val="00F0660B"/>
    <w:rsid w:val="00F108F9"/>
    <w:rsid w:val="00F123AE"/>
    <w:rsid w:val="00F216FF"/>
    <w:rsid w:val="00F37BEA"/>
    <w:rsid w:val="00F403F5"/>
    <w:rsid w:val="00F65110"/>
    <w:rsid w:val="00F679D5"/>
    <w:rsid w:val="00F70310"/>
    <w:rsid w:val="00F73331"/>
    <w:rsid w:val="00F810F1"/>
    <w:rsid w:val="00F85CC7"/>
    <w:rsid w:val="00F91D37"/>
    <w:rsid w:val="00F92653"/>
    <w:rsid w:val="00FA32E7"/>
    <w:rsid w:val="00FA64A6"/>
    <w:rsid w:val="00FB7C76"/>
    <w:rsid w:val="00FC430C"/>
    <w:rsid w:val="00FD5BFF"/>
    <w:rsid w:val="00FE6B7F"/>
    <w:rsid w:val="00FE7D09"/>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F8109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79"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iPriority="1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unhideWhenUsed="1"/>
    <w:lsdException w:name="Subtle Reference" w:semiHidden="1" w:uiPriority="31"/>
    <w:lsdException w:name="Intense Reference" w:semiHidden="1" w:uiPriority="32" w:unhideWhenUsed="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4B51F1"/>
    <w:pPr>
      <w:spacing w:after="0" w:line="240" w:lineRule="auto"/>
    </w:pPr>
    <w:rPr>
      <w:rFonts w:ascii="Calibri" w:hAnsi="Calibri"/>
      <w:sz w:val="24"/>
      <w:szCs w:val="24"/>
      <w:lang w:val="de-DE"/>
    </w:rPr>
  </w:style>
  <w:style w:type="paragraph" w:styleId="berschrift1">
    <w:name w:val="heading 1"/>
    <w:basedOn w:val="Standard"/>
    <w:next w:val="Standard"/>
    <w:link w:val="berschrift1Zchn"/>
    <w:uiPriority w:val="9"/>
    <w:qFormat/>
    <w:rsid w:val="004B51F1"/>
    <w:pPr>
      <w:keepNext/>
      <w:keepLines/>
      <w:spacing w:before="480"/>
      <w:outlineLvl w:val="0"/>
    </w:pPr>
    <w:rPr>
      <w:rFonts w:eastAsiaTheme="majorEastAsia" w:cstheme="majorBidi"/>
      <w:b/>
      <w:bCs/>
      <w:sz w:val="28"/>
      <w:szCs w:val="28"/>
    </w:rPr>
  </w:style>
  <w:style w:type="paragraph" w:styleId="berschrift2">
    <w:name w:val="heading 2"/>
    <w:basedOn w:val="Standard"/>
    <w:next w:val="Standard"/>
    <w:link w:val="berschrift2Zchn"/>
    <w:autoRedefine/>
    <w:uiPriority w:val="9"/>
    <w:unhideWhenUsed/>
    <w:qFormat/>
    <w:rsid w:val="00DB6A13"/>
    <w:pPr>
      <w:keepNext/>
      <w:keepLines/>
      <w:spacing w:before="240" w:after="60"/>
      <w:contextualSpacing/>
      <w:jc w:val="both"/>
      <w:outlineLvl w:val="1"/>
    </w:pPr>
    <w:rPr>
      <w:b/>
      <w:lang w:val="en-GB" w:eastAsia="de-DE"/>
    </w:rPr>
  </w:style>
  <w:style w:type="paragraph" w:styleId="berschrift3">
    <w:name w:val="heading 3"/>
    <w:basedOn w:val="Standard"/>
    <w:next w:val="Standard"/>
    <w:link w:val="berschrift3Zchn"/>
    <w:uiPriority w:val="9"/>
    <w:unhideWhenUsed/>
    <w:qFormat/>
    <w:rsid w:val="00546819"/>
    <w:pPr>
      <w:keepNext/>
      <w:keepLines/>
      <w:spacing w:before="240"/>
      <w:outlineLvl w:val="2"/>
    </w:pPr>
    <w:rPr>
      <w:rFonts w:eastAsiaTheme="majorEastAsia" w:cstheme="majorBidi"/>
      <w:i/>
    </w:rPr>
  </w:style>
  <w:style w:type="paragraph" w:styleId="berschrift4">
    <w:name w:val="heading 4"/>
    <w:basedOn w:val="Standard"/>
    <w:next w:val="Standard"/>
    <w:link w:val="berschrift4Zchn"/>
    <w:uiPriority w:val="9"/>
    <w:semiHidden/>
    <w:rsid w:val="00E510BC"/>
    <w:pPr>
      <w:keepNext/>
      <w:keepLines/>
      <w:spacing w:before="40"/>
      <w:outlineLvl w:val="3"/>
    </w:pPr>
    <w:rPr>
      <w:rFonts w:asciiTheme="majorHAnsi" w:eastAsiaTheme="majorEastAsia" w:hAnsiTheme="majorHAnsi" w:cstheme="majorBidi"/>
      <w:i/>
      <w:iCs/>
    </w:rPr>
  </w:style>
  <w:style w:type="paragraph" w:styleId="berschrift5">
    <w:name w:val="heading 5"/>
    <w:basedOn w:val="Standard"/>
    <w:next w:val="Standard"/>
    <w:link w:val="berschrift5Zchn"/>
    <w:uiPriority w:val="9"/>
    <w:semiHidden/>
    <w:rsid w:val="00E510BC"/>
    <w:pPr>
      <w:keepNext/>
      <w:keepLines/>
      <w:spacing w:before="4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rsid w:val="00E510BC"/>
    <w:pPr>
      <w:keepNext/>
      <w:keepLines/>
      <w:spacing w:before="40"/>
      <w:outlineLvl w:val="5"/>
    </w:pPr>
    <w:rPr>
      <w:rFonts w:asciiTheme="majorHAnsi" w:eastAsiaTheme="majorEastAsia" w:hAnsiTheme="majorHAnsi" w:cstheme="majorBidi"/>
    </w:rPr>
  </w:style>
  <w:style w:type="paragraph" w:styleId="berschrift7">
    <w:name w:val="heading 7"/>
    <w:basedOn w:val="Standard"/>
    <w:next w:val="Standard"/>
    <w:link w:val="berschrift7Zchn"/>
    <w:uiPriority w:val="9"/>
    <w:semiHidden/>
    <w:rsid w:val="00E510BC"/>
    <w:pPr>
      <w:keepNext/>
      <w:keepLines/>
      <w:spacing w:before="4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semiHidden/>
    <w:rsid w:val="00796CE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rsid w:val="00796CE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757BC7"/>
    <w:rPr>
      <w:color w:val="auto"/>
      <w:u w:val="none"/>
    </w:rPr>
  </w:style>
  <w:style w:type="paragraph" w:styleId="Kopfzeile">
    <w:name w:val="header"/>
    <w:basedOn w:val="Standard"/>
    <w:link w:val="KopfzeileZchn"/>
    <w:uiPriority w:val="79"/>
    <w:unhideWhenUsed/>
    <w:rsid w:val="00D43C3D"/>
    <w:pPr>
      <w:tabs>
        <w:tab w:val="center" w:pos="4536"/>
        <w:tab w:val="right" w:pos="9072"/>
      </w:tabs>
      <w:jc w:val="right"/>
    </w:pPr>
  </w:style>
  <w:style w:type="character" w:customStyle="1" w:styleId="KopfzeileZchn">
    <w:name w:val="Kopfzeile Zchn"/>
    <w:basedOn w:val="Absatz-Standardschriftart"/>
    <w:link w:val="Kopfzeile"/>
    <w:uiPriority w:val="79"/>
    <w:rsid w:val="00D43C3D"/>
  </w:style>
  <w:style w:type="paragraph" w:styleId="Fuzeile">
    <w:name w:val="footer"/>
    <w:basedOn w:val="Standard"/>
    <w:link w:val="FuzeileZchn"/>
    <w:uiPriority w:val="99"/>
    <w:unhideWhenUsed/>
    <w:rsid w:val="00757BC7"/>
    <w:pPr>
      <w:tabs>
        <w:tab w:val="left" w:pos="784"/>
        <w:tab w:val="left" w:pos="2058"/>
        <w:tab w:val="left" w:pos="2940"/>
        <w:tab w:val="left" w:pos="5054"/>
        <w:tab w:val="left" w:pos="8091"/>
      </w:tabs>
      <w:ind w:left="-420"/>
    </w:pPr>
    <w:rPr>
      <w:sz w:val="16"/>
      <w:szCs w:val="16"/>
    </w:rPr>
  </w:style>
  <w:style w:type="character" w:customStyle="1" w:styleId="FuzeileZchn">
    <w:name w:val="Fußzeile Zchn"/>
    <w:basedOn w:val="Absatz-Standardschriftart"/>
    <w:link w:val="Fuzeile"/>
    <w:uiPriority w:val="99"/>
    <w:rsid w:val="00757BC7"/>
    <w:rPr>
      <w:sz w:val="16"/>
      <w:szCs w:val="16"/>
    </w:rPr>
  </w:style>
  <w:style w:type="paragraph" w:customStyle="1" w:styleId="EinfAbs">
    <w:name w:val="[Einf. Abs.]"/>
    <w:basedOn w:val="Standard"/>
    <w:uiPriority w:val="99"/>
    <w:semiHidden/>
    <w:rsid w:val="00F91D3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stenabsatz">
    <w:name w:val="List Paragraph"/>
    <w:basedOn w:val="Standard"/>
    <w:uiPriority w:val="34"/>
    <w:qFormat/>
    <w:rsid w:val="009C67A8"/>
    <w:pPr>
      <w:ind w:left="720"/>
      <w:contextualSpacing/>
    </w:pPr>
  </w:style>
  <w:style w:type="paragraph" w:styleId="Aufzhlungszeichen">
    <w:name w:val="List Bullet"/>
    <w:basedOn w:val="Listenabsatz"/>
    <w:uiPriority w:val="99"/>
    <w:semiHidden/>
    <w:rsid w:val="009C67A8"/>
    <w:pPr>
      <w:numPr>
        <w:numId w:val="1"/>
      </w:numPr>
    </w:pPr>
  </w:style>
  <w:style w:type="paragraph" w:styleId="Aufzhlungszeichen2">
    <w:name w:val="List Bullet 2"/>
    <w:basedOn w:val="Listenabsatz"/>
    <w:uiPriority w:val="99"/>
    <w:semiHidden/>
    <w:rsid w:val="009C67A8"/>
    <w:pPr>
      <w:numPr>
        <w:ilvl w:val="1"/>
        <w:numId w:val="1"/>
      </w:numPr>
    </w:pPr>
  </w:style>
  <w:style w:type="paragraph" w:styleId="Aufzhlungszeichen3">
    <w:name w:val="List Bullet 3"/>
    <w:basedOn w:val="Listenabsatz"/>
    <w:uiPriority w:val="99"/>
    <w:semiHidden/>
    <w:rsid w:val="009C67A8"/>
    <w:pPr>
      <w:numPr>
        <w:ilvl w:val="2"/>
        <w:numId w:val="1"/>
      </w:numPr>
    </w:pPr>
  </w:style>
  <w:style w:type="table" w:styleId="Tabellenraster">
    <w:name w:val="Table Grid"/>
    <w:basedOn w:val="NormaleTabelle"/>
    <w:uiPriority w:val="39"/>
    <w:rsid w:val="00364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4B51F1"/>
    <w:rPr>
      <w:rFonts w:ascii="Calibri" w:eastAsiaTheme="majorEastAsia" w:hAnsi="Calibri" w:cstheme="majorBidi"/>
      <w:b/>
      <w:bCs/>
      <w:sz w:val="28"/>
      <w:szCs w:val="28"/>
      <w:lang w:val="de-DE"/>
    </w:rPr>
  </w:style>
  <w:style w:type="character" w:customStyle="1" w:styleId="berschrift2Zchn">
    <w:name w:val="Überschrift 2 Zchn"/>
    <w:basedOn w:val="Absatz-Standardschriftart"/>
    <w:link w:val="berschrift2"/>
    <w:uiPriority w:val="9"/>
    <w:rsid w:val="00DB6A13"/>
    <w:rPr>
      <w:rFonts w:ascii="Calibri" w:hAnsi="Calibri"/>
      <w:b/>
      <w:sz w:val="24"/>
      <w:szCs w:val="24"/>
      <w:lang w:val="en-GB" w:eastAsia="de-DE"/>
    </w:rPr>
  </w:style>
  <w:style w:type="paragraph" w:styleId="Titel">
    <w:name w:val="Title"/>
    <w:basedOn w:val="Standard"/>
    <w:next w:val="Standard"/>
    <w:link w:val="TitelZchn"/>
    <w:uiPriority w:val="10"/>
    <w:rsid w:val="00E839BA"/>
    <w:pPr>
      <w:spacing w:after="300"/>
      <w:contextualSpacing/>
    </w:pPr>
    <w:rPr>
      <w:rFonts w:asciiTheme="majorHAnsi" w:eastAsiaTheme="majorEastAsia" w:hAnsiTheme="majorHAnsi" w:cstheme="majorBidi"/>
      <w:kern w:val="28"/>
      <w:sz w:val="52"/>
      <w:szCs w:val="52"/>
    </w:rPr>
  </w:style>
  <w:style w:type="character" w:customStyle="1" w:styleId="TitelZchn">
    <w:name w:val="Titel Zchn"/>
    <w:basedOn w:val="Absatz-Standardschriftart"/>
    <w:link w:val="Titel"/>
    <w:uiPriority w:val="10"/>
    <w:rsid w:val="00E839BA"/>
    <w:rPr>
      <w:rFonts w:asciiTheme="majorHAnsi" w:eastAsiaTheme="majorEastAsia" w:hAnsiTheme="majorHAnsi" w:cstheme="majorBidi"/>
      <w:kern w:val="28"/>
      <w:sz w:val="52"/>
      <w:szCs w:val="52"/>
    </w:rPr>
  </w:style>
  <w:style w:type="paragraph" w:customStyle="1" w:styleId="Brieftitel">
    <w:name w:val="Brieftitel"/>
    <w:basedOn w:val="Standard"/>
    <w:link w:val="BrieftitelZchn"/>
    <w:uiPriority w:val="14"/>
    <w:qFormat/>
    <w:rsid w:val="003311EF"/>
    <w:pPr>
      <w:contextualSpacing/>
    </w:pPr>
  </w:style>
  <w:style w:type="character" w:customStyle="1" w:styleId="BrieftitelZchn">
    <w:name w:val="Brieftitel Zchn"/>
    <w:basedOn w:val="Absatz-Standardschriftart"/>
    <w:link w:val="Brieftitel"/>
    <w:uiPriority w:val="14"/>
    <w:rsid w:val="003311EF"/>
    <w:rPr>
      <w:rFonts w:ascii="Titillium" w:hAnsi="Titillium"/>
    </w:rPr>
  </w:style>
  <w:style w:type="paragraph" w:customStyle="1" w:styleId="Kontaktangaben">
    <w:name w:val="Kontaktangaben"/>
    <w:basedOn w:val="Standard"/>
    <w:semiHidden/>
    <w:rsid w:val="00E73CB2"/>
    <w:pPr>
      <w:tabs>
        <w:tab w:val="left" w:pos="709"/>
      </w:tabs>
      <w:spacing w:line="220" w:lineRule="atLeast"/>
    </w:pPr>
    <w:rPr>
      <w:spacing w:val="2"/>
      <w:sz w:val="16"/>
      <w:szCs w:val="16"/>
    </w:rPr>
  </w:style>
  <w:style w:type="table" w:customStyle="1" w:styleId="Tabellenraster1">
    <w:name w:val="Tabellenraster1"/>
    <w:basedOn w:val="NormaleTabelle"/>
    <w:next w:val="Tabellenraster"/>
    <w:uiPriority w:val="59"/>
    <w:rsid w:val="00E73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546819"/>
    <w:rPr>
      <w:rFonts w:ascii="Calibri" w:eastAsiaTheme="majorEastAsia" w:hAnsi="Calibri" w:cstheme="majorBidi"/>
      <w:i/>
      <w:sz w:val="24"/>
      <w:szCs w:val="24"/>
      <w:lang w:val="de-DE"/>
    </w:rPr>
  </w:style>
  <w:style w:type="character" w:customStyle="1" w:styleId="berschrift4Zchn">
    <w:name w:val="Überschrift 4 Zchn"/>
    <w:basedOn w:val="Absatz-Standardschriftart"/>
    <w:link w:val="berschrift4"/>
    <w:uiPriority w:val="9"/>
    <w:semiHidden/>
    <w:rsid w:val="008A61A8"/>
    <w:rPr>
      <w:rFonts w:asciiTheme="majorHAnsi" w:eastAsiaTheme="majorEastAsia" w:hAnsiTheme="majorHAnsi" w:cstheme="majorBidi"/>
      <w:i/>
      <w:iCs/>
    </w:rPr>
  </w:style>
  <w:style w:type="character" w:customStyle="1" w:styleId="berschrift5Zchn">
    <w:name w:val="Überschrift 5 Zchn"/>
    <w:basedOn w:val="Absatz-Standardschriftart"/>
    <w:link w:val="berschrift5"/>
    <w:uiPriority w:val="9"/>
    <w:semiHidden/>
    <w:rsid w:val="008A61A8"/>
    <w:rPr>
      <w:rFonts w:asciiTheme="majorHAnsi" w:eastAsiaTheme="majorEastAsia" w:hAnsiTheme="majorHAnsi" w:cstheme="majorBidi"/>
    </w:rPr>
  </w:style>
  <w:style w:type="character" w:customStyle="1" w:styleId="berschrift6Zchn">
    <w:name w:val="Überschrift 6 Zchn"/>
    <w:basedOn w:val="Absatz-Standardschriftart"/>
    <w:link w:val="berschrift6"/>
    <w:uiPriority w:val="9"/>
    <w:semiHidden/>
    <w:rsid w:val="00D61996"/>
    <w:rPr>
      <w:rFonts w:asciiTheme="majorHAnsi" w:eastAsiaTheme="majorEastAsia" w:hAnsiTheme="majorHAnsi" w:cstheme="majorBidi"/>
    </w:rPr>
  </w:style>
  <w:style w:type="character" w:customStyle="1" w:styleId="berschrift7Zchn">
    <w:name w:val="Überschrift 7 Zchn"/>
    <w:basedOn w:val="Absatz-Standardschriftart"/>
    <w:link w:val="berschrift7"/>
    <w:uiPriority w:val="9"/>
    <w:semiHidden/>
    <w:rsid w:val="00D61996"/>
    <w:rPr>
      <w:rFonts w:asciiTheme="majorHAnsi" w:eastAsiaTheme="majorEastAsia" w:hAnsiTheme="majorHAnsi" w:cstheme="majorBidi"/>
      <w:i/>
      <w:iCs/>
    </w:rPr>
  </w:style>
  <w:style w:type="character" w:customStyle="1" w:styleId="berschrift8Zchn">
    <w:name w:val="Überschrift 8 Zchn"/>
    <w:basedOn w:val="Absatz-Standardschriftart"/>
    <w:link w:val="berschrift8"/>
    <w:uiPriority w:val="9"/>
    <w:semiHidden/>
    <w:rsid w:val="00D61996"/>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D61996"/>
    <w:rPr>
      <w:rFonts w:asciiTheme="majorHAnsi" w:eastAsiaTheme="majorEastAsia" w:hAnsiTheme="majorHAnsi" w:cstheme="majorBidi"/>
      <w:i/>
      <w:iCs/>
      <w:color w:val="272727" w:themeColor="text1" w:themeTint="D8"/>
      <w:sz w:val="21"/>
      <w:szCs w:val="21"/>
    </w:rPr>
  </w:style>
  <w:style w:type="paragraph" w:customStyle="1" w:styleId="Aufzhlung1">
    <w:name w:val="Aufzählung 1"/>
    <w:basedOn w:val="Listenabsatz"/>
    <w:uiPriority w:val="2"/>
    <w:qFormat/>
    <w:rsid w:val="003D0FAA"/>
    <w:pPr>
      <w:numPr>
        <w:numId w:val="3"/>
      </w:numPr>
    </w:pPr>
  </w:style>
  <w:style w:type="paragraph" w:customStyle="1" w:styleId="Traktandum-Text">
    <w:name w:val="Traktandum-Text"/>
    <w:basedOn w:val="Aufzhlung1"/>
    <w:uiPriority w:val="18"/>
    <w:unhideWhenUsed/>
    <w:rsid w:val="00E269E1"/>
    <w:pPr>
      <w:numPr>
        <w:numId w:val="0"/>
      </w:numPr>
      <w:tabs>
        <w:tab w:val="left" w:pos="7938"/>
      </w:tabs>
      <w:ind w:left="426" w:right="848"/>
    </w:pPr>
  </w:style>
  <w:style w:type="paragraph" w:customStyle="1" w:styleId="Traktandum-Titel">
    <w:name w:val="Traktandum-Titel"/>
    <w:basedOn w:val="Aufzhlung1"/>
    <w:next w:val="Traktandum-Text"/>
    <w:uiPriority w:val="18"/>
    <w:unhideWhenUsed/>
    <w:rsid w:val="00E269E1"/>
    <w:pPr>
      <w:numPr>
        <w:numId w:val="2"/>
      </w:numPr>
      <w:tabs>
        <w:tab w:val="left" w:pos="7938"/>
      </w:tabs>
      <w:ind w:left="426" w:hanging="426"/>
    </w:pPr>
    <w:rPr>
      <w:rFonts w:asciiTheme="majorHAnsi" w:hAnsiTheme="majorHAnsi"/>
    </w:rPr>
  </w:style>
  <w:style w:type="paragraph" w:customStyle="1" w:styleId="Anleitung">
    <w:name w:val="Anleitung"/>
    <w:basedOn w:val="Standard"/>
    <w:uiPriority w:val="98"/>
    <w:semiHidden/>
    <w:rsid w:val="00625020"/>
    <w:pPr>
      <w:spacing w:line="288" w:lineRule="auto"/>
    </w:pPr>
    <w:rPr>
      <w:vanish/>
      <w:color w:val="A6A6A6" w:themeColor="background1" w:themeShade="A6"/>
      <w:sz w:val="14"/>
      <w:szCs w:val="18"/>
    </w:rPr>
  </w:style>
  <w:style w:type="character" w:styleId="BesuchterLink">
    <w:name w:val="FollowedHyperlink"/>
    <w:basedOn w:val="Hyperlink"/>
    <w:uiPriority w:val="75"/>
    <w:semiHidden/>
    <w:rsid w:val="00757BC7"/>
    <w:rPr>
      <w:color w:val="auto"/>
      <w:u w:val="none"/>
    </w:rPr>
  </w:style>
  <w:style w:type="paragraph" w:styleId="Untertitel">
    <w:name w:val="Subtitle"/>
    <w:basedOn w:val="Standard"/>
    <w:next w:val="Standard"/>
    <w:link w:val="UntertitelZchn"/>
    <w:uiPriority w:val="11"/>
    <w:rsid w:val="00E839BA"/>
    <w:pPr>
      <w:numPr>
        <w:ilvl w:val="1"/>
      </w:numPr>
    </w:pPr>
    <w:rPr>
      <w:rFonts w:eastAsiaTheme="minorEastAsia"/>
      <w:color w:val="000000" w:themeColor="text1"/>
    </w:rPr>
  </w:style>
  <w:style w:type="character" w:customStyle="1" w:styleId="UntertitelZchn">
    <w:name w:val="Untertitel Zchn"/>
    <w:basedOn w:val="Absatz-Standardschriftart"/>
    <w:link w:val="Untertitel"/>
    <w:uiPriority w:val="11"/>
    <w:rsid w:val="00E839BA"/>
    <w:rPr>
      <w:rFonts w:eastAsiaTheme="minorEastAsia"/>
      <w:color w:val="000000" w:themeColor="text1"/>
    </w:rPr>
  </w:style>
  <w:style w:type="paragraph" w:styleId="Datum">
    <w:name w:val="Date"/>
    <w:basedOn w:val="Standard"/>
    <w:next w:val="Standard"/>
    <w:link w:val="DatumZchn"/>
    <w:uiPriority w:val="15"/>
    <w:rsid w:val="00F108F9"/>
    <w:pPr>
      <w:spacing w:before="480" w:after="480"/>
      <w:ind w:left="6237"/>
    </w:pPr>
  </w:style>
  <w:style w:type="character" w:customStyle="1" w:styleId="DatumZchn">
    <w:name w:val="Datum Zchn"/>
    <w:basedOn w:val="Absatz-Standardschriftart"/>
    <w:link w:val="Datum"/>
    <w:uiPriority w:val="15"/>
    <w:rsid w:val="00F108F9"/>
  </w:style>
  <w:style w:type="paragraph" w:styleId="Funotentext">
    <w:name w:val="footnote text"/>
    <w:basedOn w:val="Standard"/>
    <w:link w:val="FunotentextZchn"/>
    <w:uiPriority w:val="99"/>
    <w:semiHidden/>
    <w:unhideWhenUsed/>
    <w:rsid w:val="00494FD7"/>
    <w:rPr>
      <w:sz w:val="16"/>
      <w:szCs w:val="20"/>
    </w:rPr>
  </w:style>
  <w:style w:type="character" w:customStyle="1" w:styleId="FunotentextZchn">
    <w:name w:val="Fußnotentext Zchn"/>
    <w:basedOn w:val="Absatz-Standardschriftart"/>
    <w:link w:val="Funotentext"/>
    <w:uiPriority w:val="99"/>
    <w:semiHidden/>
    <w:rsid w:val="00494FD7"/>
    <w:rPr>
      <w:sz w:val="16"/>
      <w:szCs w:val="20"/>
    </w:rPr>
  </w:style>
  <w:style w:type="character" w:styleId="Funotenzeichen">
    <w:name w:val="footnote reference"/>
    <w:basedOn w:val="Absatz-Standardschriftart"/>
    <w:uiPriority w:val="99"/>
    <w:semiHidden/>
    <w:unhideWhenUsed/>
    <w:rsid w:val="00642F26"/>
    <w:rPr>
      <w:vertAlign w:val="superscript"/>
    </w:rPr>
  </w:style>
  <w:style w:type="table" w:customStyle="1" w:styleId="TabelleohneRahmen">
    <w:name w:val="Tabelle ohne Rahmen"/>
    <w:basedOn w:val="NormaleTabelle"/>
    <w:uiPriority w:val="99"/>
    <w:rsid w:val="00642F26"/>
    <w:pPr>
      <w:spacing w:after="0" w:line="240" w:lineRule="auto"/>
    </w:pPr>
    <w:tblPr>
      <w:tblCellMar>
        <w:left w:w="0" w:type="dxa"/>
        <w:right w:w="28" w:type="dxa"/>
      </w:tblCellMar>
    </w:tblPr>
  </w:style>
  <w:style w:type="paragraph" w:styleId="Endnotentext">
    <w:name w:val="endnote text"/>
    <w:basedOn w:val="Funotentext"/>
    <w:link w:val="EndnotentextZchn"/>
    <w:uiPriority w:val="99"/>
    <w:semiHidden/>
    <w:unhideWhenUsed/>
    <w:rsid w:val="00113CB8"/>
  </w:style>
  <w:style w:type="character" w:customStyle="1" w:styleId="EndnotentextZchn">
    <w:name w:val="Endnotentext Zchn"/>
    <w:basedOn w:val="Absatz-Standardschriftart"/>
    <w:link w:val="Endnotentext"/>
    <w:uiPriority w:val="99"/>
    <w:semiHidden/>
    <w:rsid w:val="0012151C"/>
    <w:rPr>
      <w:sz w:val="20"/>
      <w:szCs w:val="20"/>
    </w:rPr>
  </w:style>
  <w:style w:type="character" w:styleId="Endnotenzeichen">
    <w:name w:val="endnote reference"/>
    <w:basedOn w:val="Absatz-Standardschriftart"/>
    <w:uiPriority w:val="99"/>
    <w:semiHidden/>
    <w:unhideWhenUsed/>
    <w:rsid w:val="00113CB8"/>
    <w:rPr>
      <w:vertAlign w:val="superscript"/>
    </w:rPr>
  </w:style>
  <w:style w:type="paragraph" w:customStyle="1" w:styleId="Aufzhlung2">
    <w:name w:val="Aufzählung 2"/>
    <w:basedOn w:val="Aufzhlung1"/>
    <w:uiPriority w:val="2"/>
    <w:rsid w:val="004C3880"/>
    <w:pPr>
      <w:numPr>
        <w:ilvl w:val="1"/>
      </w:numPr>
    </w:pPr>
  </w:style>
  <w:style w:type="paragraph" w:customStyle="1" w:styleId="Aufzhlung3">
    <w:name w:val="Aufzählung 3"/>
    <w:basedOn w:val="Aufzhlung1"/>
    <w:uiPriority w:val="2"/>
    <w:rsid w:val="004C3880"/>
    <w:pPr>
      <w:numPr>
        <w:ilvl w:val="2"/>
      </w:numPr>
    </w:pPr>
  </w:style>
  <w:style w:type="paragraph" w:styleId="Beschriftung">
    <w:name w:val="caption"/>
    <w:basedOn w:val="Standard"/>
    <w:next w:val="Standard"/>
    <w:uiPriority w:val="35"/>
    <w:rsid w:val="00DB7675"/>
    <w:pPr>
      <w:spacing w:after="200"/>
    </w:pPr>
    <w:rPr>
      <w:b/>
      <w:iCs/>
      <w:sz w:val="18"/>
      <w:szCs w:val="18"/>
    </w:rPr>
  </w:style>
  <w:style w:type="paragraph" w:styleId="Inhaltsverzeichnisberschrift">
    <w:name w:val="TOC Heading"/>
    <w:basedOn w:val="berschrift1"/>
    <w:next w:val="Standard"/>
    <w:uiPriority w:val="39"/>
    <w:qFormat/>
    <w:rsid w:val="00483CFB"/>
    <w:pPr>
      <w:spacing w:before="240"/>
      <w:outlineLvl w:val="9"/>
    </w:pPr>
    <w:rPr>
      <w:b w:val="0"/>
      <w:bCs w:val="0"/>
      <w:szCs w:val="32"/>
    </w:rPr>
  </w:style>
  <w:style w:type="paragraph" w:styleId="Sprechblasentext">
    <w:name w:val="Balloon Text"/>
    <w:basedOn w:val="Standard"/>
    <w:link w:val="SprechblasentextZchn"/>
    <w:uiPriority w:val="99"/>
    <w:semiHidden/>
    <w:unhideWhenUsed/>
    <w:rsid w:val="0087001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70017"/>
    <w:rPr>
      <w:rFonts w:ascii="Segoe UI" w:hAnsi="Segoe UI" w:cs="Segoe UI"/>
      <w:sz w:val="18"/>
      <w:szCs w:val="18"/>
    </w:rPr>
  </w:style>
  <w:style w:type="character" w:styleId="Seitenzahl">
    <w:name w:val="page number"/>
    <w:uiPriority w:val="99"/>
    <w:semiHidden/>
    <w:rsid w:val="005C6148"/>
    <w:rPr>
      <w:sz w:val="20"/>
      <w:szCs w:val="16"/>
    </w:rPr>
  </w:style>
  <w:style w:type="character" w:customStyle="1" w:styleId="NichtaufgelsteErwhnung1">
    <w:name w:val="Nicht aufgelöste Erwähnung1"/>
    <w:basedOn w:val="Absatz-Standardschriftart"/>
    <w:uiPriority w:val="99"/>
    <w:semiHidden/>
    <w:unhideWhenUsed/>
    <w:rsid w:val="00F108F9"/>
    <w:rPr>
      <w:color w:val="808080"/>
      <w:shd w:val="clear" w:color="auto" w:fill="E6E6E6"/>
    </w:rPr>
  </w:style>
  <w:style w:type="character" w:customStyle="1" w:styleId="Onopgelostemelding1">
    <w:name w:val="Onopgeloste melding1"/>
    <w:basedOn w:val="Absatz-Standardschriftart"/>
    <w:uiPriority w:val="99"/>
    <w:semiHidden/>
    <w:unhideWhenUsed/>
    <w:rsid w:val="008416B5"/>
    <w:rPr>
      <w:color w:val="605E5C"/>
      <w:shd w:val="clear" w:color="auto" w:fill="E1DFDD"/>
    </w:rPr>
  </w:style>
  <w:style w:type="paragraph" w:customStyle="1" w:styleId="Anhang">
    <w:name w:val="Anhang"/>
    <w:basedOn w:val="berschrift1"/>
    <w:qFormat/>
    <w:rsid w:val="00640E87"/>
    <w:pPr>
      <w:spacing w:before="240"/>
    </w:pPr>
    <w:rPr>
      <w:b w:val="0"/>
      <w:bCs w:val="0"/>
      <w:color w:val="000000" w:themeColor="text1"/>
      <w:sz w:val="32"/>
      <w:szCs w:val="32"/>
      <w:lang w:val="en-GB" w:eastAsia="de-DE"/>
    </w:rPr>
  </w:style>
  <w:style w:type="character" w:customStyle="1" w:styleId="normaltextrun">
    <w:name w:val="normaltextrun"/>
    <w:basedOn w:val="Absatz-Standardschriftart"/>
    <w:rsid w:val="00B9413B"/>
  </w:style>
  <w:style w:type="paragraph" w:styleId="Verzeichnis1">
    <w:name w:val="toc 1"/>
    <w:basedOn w:val="Standard"/>
    <w:next w:val="Standard"/>
    <w:autoRedefine/>
    <w:uiPriority w:val="39"/>
    <w:unhideWhenUsed/>
    <w:rsid w:val="00552A2B"/>
    <w:pPr>
      <w:tabs>
        <w:tab w:val="left" w:pos="480"/>
        <w:tab w:val="right" w:leader="dot" w:pos="9911"/>
      </w:tabs>
      <w:spacing w:before="120"/>
    </w:pPr>
    <w:rPr>
      <w:b/>
      <w:bCs/>
      <w:sz w:val="22"/>
      <w:szCs w:val="22"/>
    </w:rPr>
  </w:style>
  <w:style w:type="paragraph" w:styleId="Verzeichnis2">
    <w:name w:val="toc 2"/>
    <w:basedOn w:val="Standard"/>
    <w:next w:val="Standard"/>
    <w:autoRedefine/>
    <w:uiPriority w:val="39"/>
    <w:unhideWhenUsed/>
    <w:rsid w:val="00B9413B"/>
    <w:pPr>
      <w:ind w:left="240"/>
    </w:pPr>
    <w:rPr>
      <w:i/>
      <w:iCs/>
      <w:sz w:val="22"/>
      <w:szCs w:val="22"/>
    </w:rPr>
  </w:style>
  <w:style w:type="paragraph" w:styleId="Verzeichnis3">
    <w:name w:val="toc 3"/>
    <w:basedOn w:val="Standard"/>
    <w:next w:val="Standard"/>
    <w:autoRedefine/>
    <w:uiPriority w:val="39"/>
    <w:unhideWhenUsed/>
    <w:rsid w:val="00B9413B"/>
    <w:pPr>
      <w:ind w:left="480"/>
    </w:pPr>
    <w:rPr>
      <w:sz w:val="22"/>
      <w:szCs w:val="22"/>
    </w:rPr>
  </w:style>
  <w:style w:type="paragraph" w:styleId="Verzeichnis4">
    <w:name w:val="toc 4"/>
    <w:basedOn w:val="Standard"/>
    <w:next w:val="Standard"/>
    <w:autoRedefine/>
    <w:uiPriority w:val="39"/>
    <w:unhideWhenUsed/>
    <w:rsid w:val="00B9413B"/>
    <w:pPr>
      <w:ind w:left="720"/>
    </w:pPr>
    <w:rPr>
      <w:sz w:val="20"/>
      <w:szCs w:val="20"/>
    </w:rPr>
  </w:style>
  <w:style w:type="paragraph" w:styleId="Verzeichnis5">
    <w:name w:val="toc 5"/>
    <w:basedOn w:val="Standard"/>
    <w:next w:val="Standard"/>
    <w:autoRedefine/>
    <w:uiPriority w:val="39"/>
    <w:unhideWhenUsed/>
    <w:rsid w:val="00B9413B"/>
    <w:pPr>
      <w:ind w:left="960"/>
    </w:pPr>
    <w:rPr>
      <w:sz w:val="20"/>
      <w:szCs w:val="20"/>
    </w:rPr>
  </w:style>
  <w:style w:type="paragraph" w:styleId="Verzeichnis6">
    <w:name w:val="toc 6"/>
    <w:basedOn w:val="Standard"/>
    <w:next w:val="Standard"/>
    <w:autoRedefine/>
    <w:uiPriority w:val="39"/>
    <w:unhideWhenUsed/>
    <w:rsid w:val="00B9413B"/>
    <w:pPr>
      <w:ind w:left="1200"/>
    </w:pPr>
    <w:rPr>
      <w:sz w:val="20"/>
      <w:szCs w:val="20"/>
    </w:rPr>
  </w:style>
  <w:style w:type="paragraph" w:styleId="Verzeichnis7">
    <w:name w:val="toc 7"/>
    <w:basedOn w:val="Standard"/>
    <w:next w:val="Standard"/>
    <w:autoRedefine/>
    <w:uiPriority w:val="39"/>
    <w:unhideWhenUsed/>
    <w:rsid w:val="00B9413B"/>
    <w:pPr>
      <w:ind w:left="1440"/>
    </w:pPr>
    <w:rPr>
      <w:sz w:val="20"/>
      <w:szCs w:val="20"/>
    </w:rPr>
  </w:style>
  <w:style w:type="paragraph" w:styleId="Verzeichnis8">
    <w:name w:val="toc 8"/>
    <w:basedOn w:val="Standard"/>
    <w:next w:val="Standard"/>
    <w:autoRedefine/>
    <w:uiPriority w:val="39"/>
    <w:unhideWhenUsed/>
    <w:rsid w:val="00B9413B"/>
    <w:pPr>
      <w:ind w:left="1680"/>
    </w:pPr>
    <w:rPr>
      <w:sz w:val="20"/>
      <w:szCs w:val="20"/>
    </w:rPr>
  </w:style>
  <w:style w:type="paragraph" w:styleId="Verzeichnis9">
    <w:name w:val="toc 9"/>
    <w:basedOn w:val="Standard"/>
    <w:next w:val="Standard"/>
    <w:autoRedefine/>
    <w:uiPriority w:val="39"/>
    <w:unhideWhenUsed/>
    <w:rsid w:val="00B9413B"/>
    <w:pPr>
      <w:ind w:left="1920"/>
    </w:pPr>
    <w:rPr>
      <w:sz w:val="20"/>
      <w:szCs w:val="20"/>
    </w:rPr>
  </w:style>
  <w:style w:type="paragraph" w:styleId="KeinLeerraum">
    <w:name w:val="No Spacing"/>
    <w:uiPriority w:val="1"/>
    <w:qFormat/>
    <w:rsid w:val="004C1FEA"/>
    <w:pPr>
      <w:spacing w:after="0" w:line="240" w:lineRule="auto"/>
    </w:pPr>
    <w:rPr>
      <w:rFonts w:eastAsiaTheme="minorEastAsia"/>
      <w:lang w:val="en-US" w:eastAsia="zh-CN"/>
    </w:rPr>
  </w:style>
  <w:style w:type="character" w:styleId="Kommentarzeichen">
    <w:name w:val="annotation reference"/>
    <w:basedOn w:val="Absatz-Standardschriftart"/>
    <w:uiPriority w:val="99"/>
    <w:semiHidden/>
    <w:unhideWhenUsed/>
    <w:rsid w:val="00B5443B"/>
    <w:rPr>
      <w:sz w:val="16"/>
      <w:szCs w:val="16"/>
    </w:rPr>
  </w:style>
  <w:style w:type="paragraph" w:styleId="Kommentartext">
    <w:name w:val="annotation text"/>
    <w:basedOn w:val="Standard"/>
    <w:link w:val="KommentartextZchn"/>
    <w:uiPriority w:val="99"/>
    <w:semiHidden/>
    <w:unhideWhenUsed/>
    <w:rsid w:val="00B5443B"/>
    <w:rPr>
      <w:sz w:val="20"/>
      <w:szCs w:val="20"/>
    </w:rPr>
  </w:style>
  <w:style w:type="character" w:customStyle="1" w:styleId="KommentartextZchn">
    <w:name w:val="Kommentartext Zchn"/>
    <w:basedOn w:val="Absatz-Standardschriftart"/>
    <w:link w:val="Kommentartext"/>
    <w:uiPriority w:val="99"/>
    <w:semiHidden/>
    <w:rsid w:val="00B5443B"/>
    <w:rPr>
      <w:rFonts w:ascii="Calibri" w:hAnsi="Calibri"/>
      <w:sz w:val="20"/>
      <w:szCs w:val="20"/>
      <w:lang w:val="de-DE"/>
    </w:rPr>
  </w:style>
  <w:style w:type="paragraph" w:styleId="Kommentarthema">
    <w:name w:val="annotation subject"/>
    <w:basedOn w:val="Kommentartext"/>
    <w:next w:val="Kommentartext"/>
    <w:link w:val="KommentarthemaZchn"/>
    <w:uiPriority w:val="99"/>
    <w:semiHidden/>
    <w:unhideWhenUsed/>
    <w:rsid w:val="00B5443B"/>
    <w:rPr>
      <w:b/>
      <w:bCs/>
    </w:rPr>
  </w:style>
  <w:style w:type="character" w:customStyle="1" w:styleId="KommentarthemaZchn">
    <w:name w:val="Kommentarthema Zchn"/>
    <w:basedOn w:val="KommentartextZchn"/>
    <w:link w:val="Kommentarthema"/>
    <w:uiPriority w:val="99"/>
    <w:semiHidden/>
    <w:rsid w:val="00B5443B"/>
    <w:rPr>
      <w:rFonts w:ascii="Calibri" w:hAnsi="Calibri"/>
      <w:b/>
      <w:bCs/>
      <w:sz w:val="20"/>
      <w:szCs w:val="20"/>
      <w:lang w:val="de-DE"/>
    </w:rPr>
  </w:style>
  <w:style w:type="paragraph" w:styleId="Textkrper">
    <w:name w:val="Body Text"/>
    <w:basedOn w:val="Standard"/>
    <w:link w:val="TextkrperZchn"/>
    <w:uiPriority w:val="1"/>
    <w:qFormat/>
    <w:rsid w:val="00ED7AF0"/>
    <w:pPr>
      <w:widowControl w:val="0"/>
      <w:autoSpaceDE w:val="0"/>
      <w:autoSpaceDN w:val="0"/>
    </w:pPr>
    <w:rPr>
      <w:rFonts w:eastAsia="Calibri" w:cs="Calibri"/>
      <w:lang w:val="en-US"/>
    </w:rPr>
  </w:style>
  <w:style w:type="character" w:customStyle="1" w:styleId="TextkrperZchn">
    <w:name w:val="Textkörper Zchn"/>
    <w:basedOn w:val="Absatz-Standardschriftart"/>
    <w:link w:val="Textkrper"/>
    <w:uiPriority w:val="1"/>
    <w:rsid w:val="00ED7AF0"/>
    <w:rPr>
      <w:rFonts w:ascii="Calibri" w:eastAsia="Calibri" w:hAnsi="Calibri" w:cs="Calibri"/>
      <w:sz w:val="24"/>
      <w:szCs w:val="24"/>
      <w:lang w:val="en-US"/>
    </w:rPr>
  </w:style>
  <w:style w:type="character" w:styleId="NichtaufgelsteErwhnung">
    <w:name w:val="Unresolved Mention"/>
    <w:basedOn w:val="Absatz-Standardschriftart"/>
    <w:uiPriority w:val="99"/>
    <w:rsid w:val="00762510"/>
    <w:rPr>
      <w:color w:val="605E5C"/>
      <w:shd w:val="clear" w:color="auto" w:fill="E1DFDD"/>
    </w:rPr>
  </w:style>
  <w:style w:type="paragraph" w:styleId="berarbeitung">
    <w:name w:val="Revision"/>
    <w:hidden/>
    <w:uiPriority w:val="99"/>
    <w:semiHidden/>
    <w:rsid w:val="001B3F00"/>
    <w:pPr>
      <w:spacing w:after="0" w:line="240" w:lineRule="auto"/>
    </w:pPr>
    <w:rPr>
      <w:rFonts w:ascii="Calibri" w:hAnsi="Calibri"/>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etra.derkzen@demeter.net"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biodynamic-advisors.org"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iodynamic-advisors.org"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tiff"/></Relationships>
</file>

<file path=word/theme/theme1.xml><?xml version="1.0" encoding="utf-8"?>
<a:theme xmlns:a="http://schemas.openxmlformats.org/drawingml/2006/main" name="Larissa-Design">
  <a:themeElements>
    <a:clrScheme name="Goetheanum Landwirtschaft">
      <a:dk1>
        <a:sysClr val="windowText" lastClr="000000"/>
      </a:dk1>
      <a:lt1>
        <a:sysClr val="window" lastClr="FFFFFF"/>
      </a:lt1>
      <a:dk2>
        <a:srgbClr val="575756"/>
      </a:dk2>
      <a:lt2>
        <a:srgbClr val="E7E6E6"/>
      </a:lt2>
      <a:accent1>
        <a:srgbClr val="64B145"/>
      </a:accent1>
      <a:accent2>
        <a:srgbClr val="386783"/>
      </a:accent2>
      <a:accent3>
        <a:srgbClr val="C34C5F"/>
      </a:accent3>
      <a:accent4>
        <a:srgbClr val="CE9651"/>
      </a:accent4>
      <a:accent5>
        <a:srgbClr val="28720D"/>
      </a:accent5>
      <a:accent6>
        <a:srgbClr val="AB4C75"/>
      </a:accent6>
      <a:hlink>
        <a:srgbClr val="000000"/>
      </a:hlink>
      <a:folHlink>
        <a:srgbClr val="000000"/>
      </a:folHlink>
    </a:clrScheme>
    <a:fontScheme name="Goetheanum Landwirtschaft">
      <a:majorFont>
        <a:latin typeface="Titillium"/>
        <a:ea typeface=""/>
        <a:cs typeface=""/>
      </a:majorFont>
      <a:minorFont>
        <a:latin typeface="Titillium"/>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E0B41F990E7145B73D8B3625178EB8" ma:contentTypeVersion="17" ma:contentTypeDescription="Create a new document." ma:contentTypeScope="" ma:versionID="e51e9fe9fec1cf16b9b020370b053837">
  <xsd:schema xmlns:xsd="http://www.w3.org/2001/XMLSchema" xmlns:xs="http://www.w3.org/2001/XMLSchema" xmlns:p="http://schemas.microsoft.com/office/2006/metadata/properties" xmlns:ns1="http://schemas.microsoft.com/sharepoint/v3" xmlns:ns2="2a163f91-09a6-4be4-aa11-13f04dec92c3" xmlns:ns3="10e717e8-1d97-41a1-99a1-abe95308e5f6" targetNamespace="http://schemas.microsoft.com/office/2006/metadata/properties" ma:root="true" ma:fieldsID="9785c1ae9b6c26ef7a7685c9a447455b" ns1:_="" ns2:_="" ns3:_="">
    <xsd:import namespace="http://schemas.microsoft.com/sharepoint/v3"/>
    <xsd:import namespace="2a163f91-09a6-4be4-aa11-13f04dec92c3"/>
    <xsd:import namespace="10e717e8-1d97-41a1-99a1-abe95308e5f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1:PublishingStartDate" minOccurs="0"/>
                <xsd:element ref="ns1:PublishingExpirationDat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163f91-09a6-4be4-aa11-13f04dec92c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a8870f01-e590-4e96-8690-dd86b2eef8df}" ma:internalName="TaxCatchAll" ma:showField="CatchAllData" ma:web="2a163f91-09a6-4be4-aa11-13f04dec92c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0e717e8-1d97-41a1-99a1-abe95308e5f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bef6972-b2ea-43ef-8934-68799a4eb44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lcf76f155ced4ddcb4097134ff3c332f xmlns="10e717e8-1d97-41a1-99a1-abe95308e5f6">
      <Terms xmlns="http://schemas.microsoft.com/office/infopath/2007/PartnerControls"/>
    </lcf76f155ced4ddcb4097134ff3c332f>
    <TaxCatchAll xmlns="2a163f91-09a6-4be4-aa11-13f04dec92c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685DB9-77F3-4BB2-A6FE-38049C12C7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163f91-09a6-4be4-aa11-13f04dec92c3"/>
    <ds:schemaRef ds:uri="10e717e8-1d97-41a1-99a1-abe95308e5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4058E7-D130-4D60-853E-DCAC89C57F4C}">
  <ds:schemaRefs>
    <ds:schemaRef ds:uri="http://schemas.microsoft.com/sharepoint/v3/contenttype/forms"/>
  </ds:schemaRefs>
</ds:datastoreItem>
</file>

<file path=customXml/itemProps3.xml><?xml version="1.0" encoding="utf-8"?>
<ds:datastoreItem xmlns:ds="http://schemas.openxmlformats.org/officeDocument/2006/customXml" ds:itemID="{36698269-64F0-469C-8D9C-314BF09082A9}">
  <ds:schemaRefs>
    <ds:schemaRef ds:uri="http://schemas.microsoft.com/office/2006/metadata/properties"/>
    <ds:schemaRef ds:uri="http://schemas.microsoft.com/office/infopath/2007/PartnerControls"/>
    <ds:schemaRef ds:uri="http://schemas.microsoft.com/sharepoint/v3"/>
    <ds:schemaRef ds:uri="10e717e8-1d97-41a1-99a1-abe95308e5f6"/>
    <ds:schemaRef ds:uri="2a163f91-09a6-4be4-aa11-13f04dec92c3"/>
  </ds:schemaRefs>
</ds:datastoreItem>
</file>

<file path=customXml/itemProps4.xml><?xml version="1.0" encoding="utf-8"?>
<ds:datastoreItem xmlns:ds="http://schemas.openxmlformats.org/officeDocument/2006/customXml" ds:itemID="{0217640A-7B59-D541-BFF5-22E9E512E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1094</Words>
  <Characters>6893</Characters>
  <Application>Microsoft Office Word</Application>
  <DocSecurity>4</DocSecurity>
  <Lines>57</Lines>
  <Paragraphs>15</Paragraphs>
  <ScaleCrop>false</ScaleCrop>
  <HeadingPairs>
    <vt:vector size="6" baseType="variant">
      <vt:variant>
        <vt:lpstr>Título</vt:lpstr>
      </vt:variant>
      <vt:variant>
        <vt:i4>1</vt:i4>
      </vt:variant>
      <vt:variant>
        <vt:lpstr>Títulos</vt:lpstr>
      </vt:variant>
      <vt:variant>
        <vt:i4>3</vt:i4>
      </vt:variant>
      <vt:variant>
        <vt:lpstr>Titel</vt:lpstr>
      </vt:variant>
      <vt:variant>
        <vt:i4>1</vt:i4>
      </vt:variant>
    </vt:vector>
  </HeadingPairs>
  <TitlesOfParts>
    <vt:vector size="5" baseType="lpstr">
      <vt:lpstr/>
      <vt:lpstr>Sistema de Calidad de Revisión por Pares - Plantilla para la Renovación del Reco</vt:lpstr>
      <vt:lpstr>    Introducción a la Renovación del Reconocimiento y Presentación de Informes</vt:lpstr>
      <vt:lpstr>    Consultoría Biodinámica Internacional - Sistema de Calidad de Verificación por P</vt:lpstr>
      <vt:lpstr/>
    </vt:vector>
  </TitlesOfParts>
  <Company>VORLAGENBAUER.ch</Company>
  <LinksUpToDate>false</LinksUpToDate>
  <CharactersWithSpaces>7972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Office-Anwender</dc:creator>
  <cp:keywords>, docId:5A4598E783E06FAE19D2989851B528F0</cp:keywords>
  <cp:lastModifiedBy>Sarah Sommer</cp:lastModifiedBy>
  <cp:revision>2</cp:revision>
  <cp:lastPrinted>2020-01-20T16:45:00Z</cp:lastPrinted>
  <dcterms:created xsi:type="dcterms:W3CDTF">2022-07-25T14:56:00Z</dcterms:created>
  <dcterms:modified xsi:type="dcterms:W3CDTF">2022-07-25T14:56:00Z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0x0101006AE0B41F990E7145B73D8B3625178EB8</vt:lpwstr>
  </property>
  <property fmtid="{D5CDD505-2E9C-101B-9397-08002B2CF9AE}" pid="3" name="MediaServiceImageTags">
    <vt:lpwstr/>
  </property>
</Properties>
</file>