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880CC1" w14:textId="45C933F3" w:rsidR="0021494A" w:rsidRPr="00614C73" w:rsidRDefault="000B291F" w:rsidP="00B811FE">
      <w:pPr>
        <w:pStyle w:val="berschrift1"/>
        <w:rPr>
          <w:lang w:val="fr-FR"/>
        </w:rPr>
      </w:pPr>
      <w:bookmarkStart w:id="0" w:name="_Toc30159435"/>
      <w:r w:rsidRPr="00614C73">
        <w:rPr>
          <w:lang w:val="fr-FR"/>
        </w:rPr>
        <w:t xml:space="preserve">Conseil international de biodynamie </w:t>
      </w:r>
      <w:r w:rsidR="0021494A" w:rsidRPr="00614C73">
        <w:rPr>
          <w:lang w:val="fr-FR"/>
        </w:rPr>
        <w:t xml:space="preserve">– </w:t>
      </w:r>
      <w:r w:rsidRPr="00614C73">
        <w:rPr>
          <w:lang w:val="fr-FR"/>
        </w:rPr>
        <w:t>Système de qualité par les pairs</w:t>
      </w:r>
    </w:p>
    <w:bookmarkEnd w:id="0"/>
    <w:p w14:paraId="7A29936D" w14:textId="77777777" w:rsidR="00526761" w:rsidRPr="00614C73" w:rsidRDefault="00526761" w:rsidP="00D303A9">
      <w:pPr>
        <w:rPr>
          <w:b/>
          <w:lang w:val="fr-FR" w:eastAsia="de-DE"/>
        </w:rPr>
      </w:pPr>
    </w:p>
    <w:p w14:paraId="17F05DFB" w14:textId="77777777" w:rsidR="00526761" w:rsidRPr="00614C73" w:rsidRDefault="00526761" w:rsidP="00526761">
      <w:pPr>
        <w:rPr>
          <w:b/>
          <w:lang w:val="fr-FR" w:eastAsia="de-DE"/>
        </w:rPr>
      </w:pPr>
      <w:r w:rsidRPr="00614C73">
        <w:rPr>
          <w:b/>
          <w:lang w:val="fr-FR" w:eastAsia="de-DE"/>
        </w:rPr>
        <w:t>Introduction à la vérification et à la rapportation</w:t>
      </w:r>
    </w:p>
    <w:p w14:paraId="711A79FB" w14:textId="7B523142" w:rsidR="00526761" w:rsidRPr="00614C73" w:rsidRDefault="00526761" w:rsidP="00526761">
      <w:pPr>
        <w:rPr>
          <w:rFonts w:cs="Times New Roman"/>
          <w:color w:val="000000"/>
          <w:lang w:val="fr-FR" w:eastAsia="de-DE"/>
        </w:rPr>
      </w:pPr>
      <w:r w:rsidRPr="00614C73">
        <w:rPr>
          <w:rFonts w:cs="Times New Roman"/>
          <w:color w:val="000000"/>
          <w:lang w:val="fr-FR" w:eastAsia="de-DE"/>
        </w:rPr>
        <w:t>Avec le portfolio, cette liste de vérification des critères constitue la base de l'</w:t>
      </w:r>
      <w:r w:rsidRPr="00614C73">
        <w:rPr>
          <w:rFonts w:cs="Times New Roman"/>
          <w:lang w:val="fr-FR" w:eastAsia="de-DE"/>
        </w:rPr>
        <w:t xml:space="preserve">examen du </w:t>
      </w:r>
      <w:r w:rsidRPr="00614C73">
        <w:rPr>
          <w:rFonts w:cs="Times New Roman"/>
          <w:color w:val="000000"/>
          <w:lang w:val="fr-FR" w:eastAsia="de-DE"/>
        </w:rPr>
        <w:t>développement de qualité (examen par les pairs). L’examen du développement de qualité avec deux collègues sert d'une part à vérifier les critères minimaux et d'autre part à un entretien de développement sur le portfolio individuel de conseil, y compris le concept de conseil et le profil de compétence. Cette liste de vérification énumère les critères minimaux requis ainsi que des conseils sur la manière de les vérifier.</w:t>
      </w:r>
      <w:r w:rsidR="00D303A9" w:rsidRPr="00614C73">
        <w:rPr>
          <w:rFonts w:cs="Times New Roman"/>
          <w:color w:val="000000"/>
          <w:lang w:val="fr-FR" w:eastAsia="de-DE"/>
        </w:rPr>
        <w:t xml:space="preserve"> </w:t>
      </w:r>
      <w:r w:rsidRPr="00614C73">
        <w:rPr>
          <w:rFonts w:cs="Times New Roman"/>
          <w:color w:val="000000"/>
          <w:lang w:val="fr-FR" w:eastAsia="de-DE"/>
        </w:rPr>
        <w:t>Pour l'acceptation dans le système de qualité sans qualification Demeter, la colonne de gauche indique les critères minimums qui doivent être vérifiés dans les catégories "biodynamique" et "tous". Si la qualification Demeter est requise, les critères minimums indiqués par "Demeter" et "tous" doivent être vérifiés.</w:t>
      </w:r>
    </w:p>
    <w:p w14:paraId="4892FFFD" w14:textId="71133494" w:rsidR="00526761" w:rsidRPr="00614C73" w:rsidRDefault="00526761" w:rsidP="00526761">
      <w:pPr>
        <w:rPr>
          <w:rFonts w:cs="Times New Roman"/>
          <w:color w:val="000000"/>
          <w:lang w:val="fr-FR" w:eastAsia="de-DE"/>
        </w:rPr>
      </w:pPr>
      <w:r w:rsidRPr="00614C73">
        <w:rPr>
          <w:rFonts w:cs="Times New Roman"/>
          <w:b/>
          <w:color w:val="000000"/>
          <w:lang w:val="fr-FR" w:eastAsia="de-DE"/>
        </w:rPr>
        <w:t>Un résumé/rapport écrit de la discussion sur l’examen du développement de qualité doit être préparé et accepté par tous les parties.</w:t>
      </w:r>
      <w:r w:rsidRPr="00614C73">
        <w:rPr>
          <w:rFonts w:cs="Times New Roman"/>
          <w:color w:val="000000"/>
          <w:lang w:val="fr-FR" w:eastAsia="de-DE"/>
        </w:rPr>
        <w:t xml:space="preserve"> La confirmation ou le refus de l'acceptation dans le système de qualité doit être communiqué officiellement au demandeur par les collègues via le lien de confirmation/refus envoyé par le système en ligne (consultez le document général sur les lignes directrices et règlements).</w:t>
      </w:r>
    </w:p>
    <w:p w14:paraId="45CF7728" w14:textId="780615BC" w:rsidR="00526761" w:rsidRPr="00614C73" w:rsidRDefault="00526761" w:rsidP="00526761">
      <w:pPr>
        <w:pStyle w:val="western"/>
        <w:spacing w:after="0" w:line="240" w:lineRule="auto"/>
        <w:rPr>
          <w:color w:val="000000"/>
          <w:lang w:val="fr-FR"/>
        </w:rPr>
      </w:pPr>
      <w:r w:rsidRPr="00614C73">
        <w:rPr>
          <w:color w:val="000000"/>
          <w:lang w:val="fr-FR"/>
        </w:rPr>
        <w:t xml:space="preserve">La qualification Demeter est décidée par le Comité de qualification (voir également les directives et règlements) </w:t>
      </w:r>
      <w:r w:rsidR="005D4D5C">
        <w:rPr>
          <w:color w:val="000000"/>
          <w:lang w:val="fr-FR"/>
        </w:rPr>
        <w:t>quat</w:t>
      </w:r>
      <w:bookmarkStart w:id="1" w:name="_GoBack"/>
      <w:bookmarkEnd w:id="1"/>
      <w:r w:rsidR="005D4D5C">
        <w:rPr>
          <w:color w:val="000000"/>
          <w:lang w:val="fr-FR"/>
        </w:rPr>
        <w:t>re</w:t>
      </w:r>
      <w:r w:rsidRPr="00614C73">
        <w:rPr>
          <w:color w:val="000000"/>
          <w:lang w:val="fr-FR"/>
        </w:rPr>
        <w:t xml:space="preserve"> fois par an. Deux modèles sont disponibles pour le processus de décision du comité :</w:t>
      </w:r>
    </w:p>
    <w:p w14:paraId="25A99314" w14:textId="7E0B1FA4" w:rsidR="00526761" w:rsidRPr="00614C73" w:rsidRDefault="00526761" w:rsidP="00526761">
      <w:pPr>
        <w:pStyle w:val="western"/>
        <w:numPr>
          <w:ilvl w:val="0"/>
          <w:numId w:val="24"/>
        </w:numPr>
        <w:spacing w:after="0" w:line="240" w:lineRule="auto"/>
        <w:rPr>
          <w:color w:val="000000"/>
          <w:lang w:val="fr-FR"/>
        </w:rPr>
      </w:pPr>
      <w:r w:rsidRPr="00614C73">
        <w:rPr>
          <w:rFonts w:cstheme="minorBidi"/>
          <w:b/>
          <w:lang w:val="fr-FR"/>
        </w:rPr>
        <w:t>Modèle de rapport d'évaluation par les pairs Qualification Demeter</w:t>
      </w:r>
      <w:r w:rsidRPr="00614C73">
        <w:rPr>
          <w:rFonts w:cstheme="minorBidi"/>
          <w:b/>
          <w:lang w:val="fr-FR"/>
        </w:rPr>
        <w:br/>
        <w:t>(modèle pour les pairs évaluateurs, ci-dessous la liste des verifications)</w:t>
      </w:r>
      <w:r w:rsidRPr="00614C73">
        <w:rPr>
          <w:color w:val="000000"/>
          <w:lang w:val="fr-FR"/>
        </w:rPr>
        <w:br/>
        <w:t>Ce modèle est mis à disposition comme exemple de rapport d'évaluation par les pairs au comité de qualification et complète la liste de contrôle comme un outil de rapport. Il est basé sur l'hypothèse que les rapports des deux pairs évaluateurs peuvent être partagés dans un seul document signé par les deux évaluateurs. Si les pairs examinateurs fournissent des rapports séparés, ce modèle peut être adapté en conséquence avec l'en-tête de votre propre entreprise et une seule signature pour le rendre individuel.</w:t>
      </w:r>
    </w:p>
    <w:p w14:paraId="146C0E10" w14:textId="5132D1DB" w:rsidR="00526761" w:rsidRPr="00614C73" w:rsidRDefault="00526761" w:rsidP="00882A87">
      <w:pPr>
        <w:pStyle w:val="western"/>
        <w:numPr>
          <w:ilvl w:val="0"/>
          <w:numId w:val="24"/>
        </w:numPr>
        <w:spacing w:after="0" w:line="240" w:lineRule="auto"/>
        <w:rPr>
          <w:lang w:val="fr-FR"/>
        </w:rPr>
      </w:pPr>
      <w:r w:rsidRPr="00614C73">
        <w:rPr>
          <w:rFonts w:cstheme="minorBidi"/>
          <w:b/>
          <w:lang w:val="fr-FR"/>
        </w:rPr>
        <w:t xml:space="preserve">Modèle de résumé du dossier pour le comité de qualification </w:t>
      </w:r>
      <w:r w:rsidRPr="00614C73">
        <w:rPr>
          <w:rFonts w:cstheme="minorBidi"/>
          <w:b/>
          <w:lang w:val="fr-FR"/>
        </w:rPr>
        <w:br/>
        <w:t xml:space="preserve">(résumé du dossier préparé par le candidat et envoyé aux pairs </w:t>
      </w:r>
      <w:r w:rsidRPr="00614C73">
        <w:rPr>
          <w:rFonts w:cstheme="minorBidi"/>
          <w:b/>
          <w:color w:val="000000" w:themeColor="text1"/>
          <w:lang w:val="fr-FR"/>
        </w:rPr>
        <w:t>évaluateurs</w:t>
      </w:r>
      <w:r w:rsidRPr="00614C73">
        <w:rPr>
          <w:b/>
          <w:bCs/>
          <w:color w:val="000000" w:themeColor="text1"/>
          <w:lang w:val="fr-FR"/>
        </w:rPr>
        <w:t>)</w:t>
      </w:r>
      <w:r w:rsidRPr="00614C73">
        <w:rPr>
          <w:b/>
          <w:bCs/>
          <w:color w:val="000000" w:themeColor="text1"/>
          <w:lang w:val="fr-FR"/>
        </w:rPr>
        <w:br/>
      </w:r>
      <w:r w:rsidRPr="00614C73">
        <w:rPr>
          <w:color w:val="000000"/>
          <w:lang w:val="fr-FR"/>
        </w:rPr>
        <w:t>Le résumé est créé par le candidat à la qualification Demeter à partir de son CV et de son dossier</w:t>
      </w:r>
      <w:r w:rsidRPr="00614C73">
        <w:rPr>
          <w:color w:val="0000FF"/>
          <w:lang w:val="fr-FR"/>
        </w:rPr>
        <w:t xml:space="preserve"> </w:t>
      </w:r>
      <w:r w:rsidRPr="00614C73">
        <w:rPr>
          <w:color w:val="000000"/>
          <w:lang w:val="fr-FR"/>
        </w:rPr>
        <w:t>et est envoyé à ses pairs évaluateurs afin d'éviter que le comité ne reçoive de très longs dossiers. Les pairs évaluateurs l'envoient en annexe avec leur rapport d'évaluation par les pairs au comité de qualification. Le résumé vise à donner un aperçu des faits les plus importants du dossier et du CV qui sont pertinents pour le Comité de Qualification. Le résumé est limité à un maximum de deux pages.</w:t>
      </w:r>
    </w:p>
    <w:p w14:paraId="2E6EC609" w14:textId="77777777" w:rsidR="00580ADB" w:rsidRPr="00614C73" w:rsidRDefault="00580ADB" w:rsidP="00861532">
      <w:pPr>
        <w:rPr>
          <w:bCs/>
          <w:lang w:val="fr-FR" w:eastAsia="de-DE"/>
        </w:rPr>
      </w:pPr>
    </w:p>
    <w:p w14:paraId="1152AEC1" w14:textId="77777777" w:rsidR="00526761" w:rsidRPr="00614C73" w:rsidRDefault="00526761" w:rsidP="00526761">
      <w:pPr>
        <w:rPr>
          <w:rFonts w:cs="Times New Roman"/>
          <w:lang w:val="fr-FR" w:eastAsia="de-DE"/>
        </w:rPr>
      </w:pPr>
      <w:r w:rsidRPr="00614C73">
        <w:rPr>
          <w:rFonts w:cs="Times New Roman"/>
          <w:color w:val="000000"/>
          <w:lang w:val="fr-FR" w:eastAsia="de-DE"/>
        </w:rPr>
        <w:t>En cas d'ambiguïté, le comité de qualification peut exiger certaines preuves. Pour éviter que de telles circonstances ne se produisent, veuillez-vous assurer que le résumé/rapport écrit contient suffisamment d'informations et de clarté pour permettre de bien saisir l'examen par les pairs et la vérification des critères. La décision finale d'admission sera alors communiquée officiellement via le lien de confirmation/refus. Une fois acquis, la qualification supplémentaire Demeter sera visible dans la base de données du conseil et sur le site Internet de Demeter International.</w:t>
      </w:r>
    </w:p>
    <w:p w14:paraId="6C0B0198" w14:textId="77777777" w:rsidR="00526761" w:rsidRPr="00614C73" w:rsidRDefault="00526761" w:rsidP="00526761">
      <w:pPr>
        <w:rPr>
          <w:b/>
          <w:sz w:val="32"/>
          <w:szCs w:val="32"/>
          <w:lang w:val="fr-FR"/>
        </w:rPr>
      </w:pPr>
      <w:r w:rsidRPr="00614C73">
        <w:rPr>
          <w:b/>
          <w:sz w:val="32"/>
          <w:szCs w:val="32"/>
          <w:lang w:val="fr-FR"/>
        </w:rPr>
        <w:lastRenderedPageBreak/>
        <w:t xml:space="preserve">Conseil international de biodynamie - Système de qualité </w:t>
      </w:r>
    </w:p>
    <w:p w14:paraId="7D492551" w14:textId="77777777" w:rsidR="00526761" w:rsidRPr="00614C73" w:rsidRDefault="00526761" w:rsidP="00526761">
      <w:pPr>
        <w:tabs>
          <w:tab w:val="left" w:pos="6237"/>
          <w:tab w:val="right" w:pos="9356"/>
        </w:tabs>
        <w:rPr>
          <w:sz w:val="32"/>
          <w:szCs w:val="32"/>
          <w:u w:val="single"/>
          <w:lang w:val="fr-FR"/>
        </w:rPr>
      </w:pPr>
      <w:r w:rsidRPr="00614C73">
        <w:rPr>
          <w:rFonts w:eastAsia="Times New Roman" w:cs="Times New Roman"/>
          <w:bCs/>
          <w:color w:val="000000"/>
          <w:sz w:val="32"/>
          <w:szCs w:val="32"/>
          <w:lang w:val="fr-FR" w:eastAsia="de-DE"/>
        </w:rPr>
        <w:t xml:space="preserve">Liste de vérification d'examen par les pairs </w:t>
      </w:r>
      <w:r w:rsidRPr="00614C73">
        <w:rPr>
          <w:sz w:val="32"/>
          <w:szCs w:val="32"/>
          <w:lang w:val="fr-FR"/>
        </w:rPr>
        <w:tab/>
        <w:t>Date</w:t>
      </w:r>
      <w:r w:rsidRPr="00614C73">
        <w:rPr>
          <w:sz w:val="32"/>
          <w:szCs w:val="32"/>
          <w:u w:val="single"/>
          <w:lang w:val="fr-FR"/>
        </w:rPr>
        <w:tab/>
      </w:r>
    </w:p>
    <w:p w14:paraId="61E3679E" w14:textId="77777777" w:rsidR="00526761" w:rsidRPr="00614C73" w:rsidRDefault="00526761" w:rsidP="00526761">
      <w:pPr>
        <w:rPr>
          <w:lang w:val="fr-FR"/>
        </w:rPr>
      </w:pPr>
    </w:p>
    <w:p w14:paraId="7F872419" w14:textId="6694F295" w:rsidR="00F620C2" w:rsidRPr="00614C73" w:rsidRDefault="00F620C2" w:rsidP="00F620C2">
      <w:pPr>
        <w:spacing w:line="276" w:lineRule="auto"/>
        <w:rPr>
          <w:rFonts w:cs="Arial"/>
          <w:b/>
          <w:bCs/>
          <w:lang w:val="fr-FR"/>
        </w:rPr>
      </w:pPr>
      <w:r w:rsidRPr="00614C73">
        <w:rPr>
          <w:rFonts w:cs="Arial"/>
          <w:b/>
          <w:bCs/>
          <w:lang w:val="fr-FR"/>
        </w:rPr>
        <w:t>Nom du candidat:</w:t>
      </w:r>
    </w:p>
    <w:p w14:paraId="7E80C738" w14:textId="2A71FF1A" w:rsidR="00F620C2" w:rsidRPr="00614C73" w:rsidRDefault="00F620C2" w:rsidP="00F620C2">
      <w:pPr>
        <w:spacing w:line="276" w:lineRule="auto"/>
        <w:rPr>
          <w:rFonts w:cs="Arial"/>
          <w:lang w:val="fr-FR"/>
        </w:rPr>
      </w:pPr>
      <w:r w:rsidRPr="00614C73">
        <w:rPr>
          <w:rFonts w:cs="Arial"/>
          <w:lang w:val="fr-FR"/>
        </w:rPr>
        <w:t>Addresse :</w:t>
      </w:r>
    </w:p>
    <w:p w14:paraId="2D679E2A" w14:textId="429A09AD" w:rsidR="00F620C2" w:rsidRPr="00614C73" w:rsidRDefault="00F620C2" w:rsidP="00F620C2">
      <w:pPr>
        <w:spacing w:line="276" w:lineRule="auto"/>
        <w:rPr>
          <w:rFonts w:cs="Arial"/>
          <w:lang w:val="fr-FR"/>
        </w:rPr>
      </w:pPr>
      <w:r w:rsidRPr="00614C73">
        <w:rPr>
          <w:rFonts w:cs="Arial"/>
          <w:lang w:val="fr-FR"/>
        </w:rPr>
        <w:t xml:space="preserve">Courriel : </w:t>
      </w:r>
    </w:p>
    <w:p w14:paraId="7B2B7D9B" w14:textId="0A9362B1" w:rsidR="00F620C2" w:rsidRPr="00614C73" w:rsidRDefault="00F620C2" w:rsidP="00F620C2">
      <w:pPr>
        <w:spacing w:line="276" w:lineRule="auto"/>
        <w:rPr>
          <w:rFonts w:cs="Arial"/>
          <w:lang w:val="fr-FR"/>
        </w:rPr>
      </w:pPr>
      <w:r w:rsidRPr="00614C73">
        <w:rPr>
          <w:rFonts w:cs="Arial"/>
          <w:lang w:val="fr-FR"/>
        </w:rPr>
        <w:t>Téléphone :</w:t>
      </w:r>
    </w:p>
    <w:p w14:paraId="4E7EA708" w14:textId="77777777" w:rsidR="00F620C2" w:rsidRPr="00614C73" w:rsidRDefault="00F620C2" w:rsidP="00E43869">
      <w:pPr>
        <w:tabs>
          <w:tab w:val="left" w:pos="6237"/>
        </w:tabs>
        <w:autoSpaceDE w:val="0"/>
        <w:autoSpaceDN w:val="0"/>
        <w:adjustRightInd w:val="0"/>
        <w:rPr>
          <w:rFonts w:cs="Arial"/>
          <w:lang w:val="fr-FR"/>
        </w:rPr>
      </w:pPr>
    </w:p>
    <w:p w14:paraId="6BDAC455" w14:textId="77179C23" w:rsidR="00F620C2" w:rsidRPr="00614C73" w:rsidRDefault="00E43869" w:rsidP="00E43869">
      <w:pPr>
        <w:tabs>
          <w:tab w:val="left" w:pos="6237"/>
        </w:tabs>
        <w:spacing w:line="276" w:lineRule="auto"/>
        <w:rPr>
          <w:rFonts w:cs="Arial"/>
          <w:lang w:val="fr-FR"/>
        </w:rPr>
      </w:pPr>
      <w:r w:rsidRPr="00614C73">
        <w:rPr>
          <w:rFonts w:cs="Arial"/>
          <w:lang w:val="fr-FR"/>
        </w:rPr>
        <w:t>Nom du pair évaluateur 1 :</w:t>
      </w:r>
      <w:r w:rsidRPr="00614C73">
        <w:rPr>
          <w:rFonts w:cs="Arial"/>
          <w:lang w:val="fr-FR"/>
        </w:rPr>
        <w:tab/>
        <w:t xml:space="preserve">Courriel </w:t>
      </w:r>
      <w:r w:rsidR="00F620C2" w:rsidRPr="00614C73">
        <w:rPr>
          <w:rFonts w:cs="Arial"/>
          <w:lang w:val="fr-FR"/>
        </w:rPr>
        <w:t xml:space="preserve">: </w:t>
      </w:r>
    </w:p>
    <w:p w14:paraId="42AAD655" w14:textId="5FCDF255" w:rsidR="00F620C2" w:rsidRPr="00614C73" w:rsidRDefault="00E43869" w:rsidP="00E43869">
      <w:pPr>
        <w:tabs>
          <w:tab w:val="left" w:pos="6237"/>
        </w:tabs>
        <w:spacing w:line="276" w:lineRule="auto"/>
        <w:rPr>
          <w:rFonts w:cs="Arial"/>
          <w:lang w:val="fr-FR"/>
        </w:rPr>
      </w:pPr>
      <w:r w:rsidRPr="00614C73">
        <w:rPr>
          <w:rFonts w:cs="Arial"/>
          <w:lang w:val="fr-FR"/>
        </w:rPr>
        <w:t>Nom du pair évaluateur 2 :</w:t>
      </w:r>
      <w:r w:rsidRPr="00614C73">
        <w:rPr>
          <w:rFonts w:cs="Arial"/>
          <w:lang w:val="fr-FR"/>
        </w:rPr>
        <w:tab/>
        <w:t xml:space="preserve">Courriel </w:t>
      </w:r>
      <w:r w:rsidR="00F620C2" w:rsidRPr="00614C73">
        <w:rPr>
          <w:rFonts w:cs="Arial"/>
          <w:lang w:val="fr-FR"/>
        </w:rPr>
        <w:t>:</w:t>
      </w:r>
    </w:p>
    <w:p w14:paraId="3D472B93" w14:textId="77777777" w:rsidR="00526761" w:rsidRPr="00614C73" w:rsidRDefault="00526761" w:rsidP="00526761">
      <w:pPr>
        <w:rPr>
          <w:rFonts w:cs="Times New Roman"/>
          <w:b/>
          <w:bCs/>
          <w:color w:val="000000"/>
          <w:lang w:val="fr-FR" w:eastAsia="de-DE"/>
        </w:rPr>
      </w:pPr>
    </w:p>
    <w:p w14:paraId="1CAEBB36" w14:textId="77777777" w:rsidR="00526761" w:rsidRPr="00614C73" w:rsidRDefault="00526761" w:rsidP="00526761">
      <w:pPr>
        <w:rPr>
          <w:rFonts w:cs="Times New Roman"/>
          <w:b/>
          <w:lang w:val="fr-FR" w:eastAsia="de-DE"/>
        </w:rPr>
      </w:pPr>
      <w:r w:rsidRPr="00614C73">
        <w:rPr>
          <w:rFonts w:cs="Times New Roman"/>
          <w:b/>
          <w:bCs/>
          <w:color w:val="000000"/>
          <w:lang w:val="fr-FR" w:eastAsia="de-DE"/>
        </w:rPr>
        <w:t>Remarques concernant les possibilités de vérification:</w:t>
      </w:r>
    </w:p>
    <w:p w14:paraId="7650C960" w14:textId="77777777" w:rsidR="00526761" w:rsidRPr="00614C73" w:rsidRDefault="00526761" w:rsidP="00526761">
      <w:pPr>
        <w:pStyle w:val="Listenabsatz"/>
        <w:numPr>
          <w:ilvl w:val="0"/>
          <w:numId w:val="26"/>
        </w:numPr>
        <w:rPr>
          <w:rFonts w:cs="Times New Roman"/>
          <w:lang w:val="fr-FR" w:eastAsia="de-DE"/>
        </w:rPr>
      </w:pPr>
      <w:r w:rsidRPr="00614C73">
        <w:rPr>
          <w:rFonts w:cs="Times New Roman"/>
          <w:color w:val="000000"/>
          <w:lang w:val="fr-FR" w:eastAsia="de-DE"/>
        </w:rPr>
        <w:t>Portfolio</w:t>
      </w:r>
    </w:p>
    <w:p w14:paraId="144A6203" w14:textId="77777777" w:rsidR="00526761" w:rsidRPr="00614C73" w:rsidRDefault="00526761" w:rsidP="00526761">
      <w:pPr>
        <w:pStyle w:val="Listenabsatz"/>
        <w:numPr>
          <w:ilvl w:val="0"/>
          <w:numId w:val="26"/>
        </w:numPr>
        <w:rPr>
          <w:rFonts w:cs="Times New Roman"/>
          <w:lang w:val="fr-FR" w:eastAsia="de-DE"/>
        </w:rPr>
      </w:pPr>
      <w:r w:rsidRPr="00614C73">
        <w:rPr>
          <w:rFonts w:cs="Times New Roman"/>
          <w:color w:val="000000"/>
          <w:lang w:val="fr-FR" w:eastAsia="de-DE"/>
        </w:rPr>
        <w:t>Références / feedbacks</w:t>
      </w:r>
    </w:p>
    <w:p w14:paraId="049EC391" w14:textId="77777777" w:rsidR="00526761" w:rsidRPr="00614C73" w:rsidRDefault="00526761" w:rsidP="00526761">
      <w:pPr>
        <w:pStyle w:val="Listenabsatz"/>
        <w:numPr>
          <w:ilvl w:val="0"/>
          <w:numId w:val="26"/>
        </w:numPr>
        <w:rPr>
          <w:rFonts w:cs="Times New Roman"/>
          <w:lang w:val="fr-FR" w:eastAsia="de-DE"/>
        </w:rPr>
      </w:pPr>
      <w:r w:rsidRPr="00614C73">
        <w:rPr>
          <w:rFonts w:cs="Times New Roman"/>
          <w:color w:val="000000"/>
          <w:lang w:val="fr-FR" w:eastAsia="de-DE"/>
        </w:rPr>
        <w:t>Plans de conversion / plans de projet</w:t>
      </w:r>
    </w:p>
    <w:p w14:paraId="59C1472C" w14:textId="77777777" w:rsidR="00526761" w:rsidRPr="00614C73" w:rsidRDefault="00526761" w:rsidP="00526761">
      <w:pPr>
        <w:pStyle w:val="Listenabsatz"/>
        <w:numPr>
          <w:ilvl w:val="0"/>
          <w:numId w:val="26"/>
        </w:numPr>
        <w:rPr>
          <w:rFonts w:cs="Times New Roman"/>
          <w:lang w:val="fr-FR" w:eastAsia="de-DE"/>
        </w:rPr>
      </w:pPr>
      <w:r w:rsidRPr="00614C73">
        <w:rPr>
          <w:rFonts w:cs="Times New Roman"/>
          <w:color w:val="000000"/>
          <w:lang w:val="fr-FR" w:eastAsia="de-DE"/>
        </w:rPr>
        <w:t>Diplôme / cours / formation</w:t>
      </w:r>
    </w:p>
    <w:p w14:paraId="66D45759" w14:textId="77777777" w:rsidR="00526761" w:rsidRPr="00614C73" w:rsidRDefault="00526761" w:rsidP="00526761">
      <w:pPr>
        <w:pStyle w:val="Listenabsatz"/>
        <w:numPr>
          <w:ilvl w:val="0"/>
          <w:numId w:val="26"/>
        </w:numPr>
        <w:rPr>
          <w:rFonts w:cs="Times New Roman"/>
          <w:lang w:val="fr-FR" w:eastAsia="de-DE"/>
        </w:rPr>
      </w:pPr>
      <w:r w:rsidRPr="00614C73">
        <w:rPr>
          <w:rFonts w:cs="Times New Roman"/>
          <w:color w:val="000000"/>
          <w:lang w:val="fr-FR" w:eastAsia="de-DE"/>
        </w:rPr>
        <w:t>Mentorat</w:t>
      </w:r>
    </w:p>
    <w:p w14:paraId="7B27CE8A" w14:textId="77777777" w:rsidR="00526761" w:rsidRPr="00614C73" w:rsidRDefault="00526761" w:rsidP="00526761">
      <w:pPr>
        <w:pStyle w:val="Listenabsatz"/>
        <w:numPr>
          <w:ilvl w:val="0"/>
          <w:numId w:val="26"/>
        </w:numPr>
        <w:rPr>
          <w:rFonts w:cs="Times New Roman"/>
          <w:lang w:val="fr-FR" w:eastAsia="de-DE"/>
        </w:rPr>
      </w:pPr>
      <w:r w:rsidRPr="00614C73">
        <w:rPr>
          <w:rFonts w:cs="Times New Roman"/>
          <w:color w:val="000000"/>
          <w:lang w:val="fr-FR" w:eastAsia="de-DE"/>
        </w:rPr>
        <w:t>Échanges au sujet des compétences et des expériences professionnelles</w:t>
      </w:r>
    </w:p>
    <w:p w14:paraId="38B7EF02" w14:textId="77777777" w:rsidR="00507059" w:rsidRPr="00614C73" w:rsidRDefault="00507059" w:rsidP="00507059">
      <w:pPr>
        <w:rPr>
          <w:lang w:val="fr-FR"/>
        </w:rPr>
      </w:pPr>
    </w:p>
    <w:p w14:paraId="6ED86102" w14:textId="77777777" w:rsidR="00526761" w:rsidRPr="00614C73" w:rsidRDefault="00526761" w:rsidP="00507059">
      <w:pPr>
        <w:rPr>
          <w:lang w:val="fr-FR"/>
        </w:rPr>
      </w:pPr>
    </w:p>
    <w:tbl>
      <w:tblPr>
        <w:tblStyle w:val="Tabellenraster"/>
        <w:tblW w:w="0" w:type="auto"/>
        <w:tblLook w:val="04A0" w:firstRow="1" w:lastRow="0" w:firstColumn="1" w:lastColumn="0" w:noHBand="0" w:noVBand="1"/>
      </w:tblPr>
      <w:tblGrid>
        <w:gridCol w:w="515"/>
        <w:gridCol w:w="5425"/>
        <w:gridCol w:w="2540"/>
        <w:gridCol w:w="862"/>
      </w:tblGrid>
      <w:tr w:rsidR="00526761" w:rsidRPr="00614C73" w14:paraId="731B3A33" w14:textId="77777777" w:rsidTr="00CA202E">
        <w:trPr>
          <w:trHeight w:val="368"/>
        </w:trPr>
        <w:tc>
          <w:tcPr>
            <w:tcW w:w="515" w:type="dxa"/>
            <w:shd w:val="clear" w:color="auto" w:fill="DFF0D8" w:themeFill="accent1" w:themeFillTint="33"/>
          </w:tcPr>
          <w:p w14:paraId="0AAF8865" w14:textId="77777777" w:rsidR="00526761" w:rsidRPr="00614C73" w:rsidRDefault="00526761" w:rsidP="00CA202E">
            <w:pPr>
              <w:rPr>
                <w:b/>
                <w:lang w:val="fr-FR"/>
              </w:rPr>
            </w:pPr>
          </w:p>
        </w:tc>
        <w:tc>
          <w:tcPr>
            <w:tcW w:w="5425" w:type="dxa"/>
            <w:shd w:val="clear" w:color="auto" w:fill="DFF0D8" w:themeFill="accent1" w:themeFillTint="33"/>
          </w:tcPr>
          <w:p w14:paraId="0B103242" w14:textId="77777777" w:rsidR="00526761" w:rsidRPr="00614C73" w:rsidRDefault="00526761" w:rsidP="00CA202E">
            <w:pPr>
              <w:rPr>
                <w:b/>
                <w:lang w:val="fr-FR"/>
              </w:rPr>
            </w:pPr>
            <w:r w:rsidRPr="00614C73">
              <w:rPr>
                <w:b/>
                <w:lang w:val="fr-FR"/>
              </w:rPr>
              <w:t>Critères minimaux à vérifier</w:t>
            </w:r>
          </w:p>
        </w:tc>
        <w:tc>
          <w:tcPr>
            <w:tcW w:w="2540" w:type="dxa"/>
            <w:shd w:val="clear" w:color="auto" w:fill="DFF0D8" w:themeFill="accent1" w:themeFillTint="33"/>
          </w:tcPr>
          <w:p w14:paraId="0764BDDC" w14:textId="77777777" w:rsidR="00526761" w:rsidRPr="00614C73" w:rsidRDefault="00526761" w:rsidP="00CA202E">
            <w:pPr>
              <w:rPr>
                <w:b/>
                <w:lang w:val="fr-FR"/>
              </w:rPr>
            </w:pPr>
            <w:r w:rsidRPr="00614C73">
              <w:rPr>
                <w:b/>
                <w:lang w:val="fr-FR"/>
              </w:rPr>
              <w:t>Vérification via</w:t>
            </w:r>
          </w:p>
        </w:tc>
        <w:tc>
          <w:tcPr>
            <w:tcW w:w="862" w:type="dxa"/>
            <w:shd w:val="clear" w:color="auto" w:fill="DFF0D8" w:themeFill="accent1" w:themeFillTint="33"/>
          </w:tcPr>
          <w:p w14:paraId="3ED45705" w14:textId="77777777" w:rsidR="00526761" w:rsidRPr="00614C73" w:rsidRDefault="00526761" w:rsidP="00CA202E">
            <w:pPr>
              <w:rPr>
                <w:b/>
                <w:lang w:val="fr-FR"/>
              </w:rPr>
            </w:pPr>
            <w:r w:rsidRPr="00614C73">
              <w:rPr>
                <w:b/>
                <w:lang w:val="fr-FR"/>
              </w:rPr>
              <w:t>ok</w:t>
            </w:r>
          </w:p>
        </w:tc>
      </w:tr>
      <w:tr w:rsidR="00526761" w:rsidRPr="0035095E" w14:paraId="25942ADE" w14:textId="77777777" w:rsidTr="00CA202E">
        <w:trPr>
          <w:cantSplit/>
          <w:trHeight w:val="1690"/>
        </w:trPr>
        <w:tc>
          <w:tcPr>
            <w:tcW w:w="515" w:type="dxa"/>
            <w:textDirection w:val="btLr"/>
            <w:vAlign w:val="bottom"/>
          </w:tcPr>
          <w:p w14:paraId="76949921" w14:textId="77777777" w:rsidR="00526761" w:rsidRPr="00614C73" w:rsidRDefault="00526761" w:rsidP="00CA202E">
            <w:pPr>
              <w:rPr>
                <w:lang w:val="fr-FR"/>
              </w:rPr>
            </w:pPr>
            <w:r w:rsidRPr="00614C73">
              <w:rPr>
                <w:lang w:val="fr-FR"/>
              </w:rPr>
              <w:t>Biodynamie</w:t>
            </w:r>
          </w:p>
        </w:tc>
        <w:tc>
          <w:tcPr>
            <w:tcW w:w="5425" w:type="dxa"/>
          </w:tcPr>
          <w:p w14:paraId="3DC388B1" w14:textId="77777777" w:rsidR="00526761" w:rsidRPr="00614C73" w:rsidRDefault="00526761" w:rsidP="00526761">
            <w:pPr>
              <w:pStyle w:val="Listenabsatz"/>
              <w:numPr>
                <w:ilvl w:val="0"/>
                <w:numId w:val="25"/>
              </w:numPr>
              <w:rPr>
                <w:color w:val="000000" w:themeColor="text1"/>
                <w:lang w:val="fr-FR" w:eastAsia="de-DE"/>
              </w:rPr>
            </w:pPr>
            <w:r w:rsidRPr="00614C73">
              <w:rPr>
                <w:rFonts w:cs="Times New Roman"/>
                <w:color w:val="000000"/>
                <w:lang w:val="fr-FR" w:eastAsia="de-DE"/>
              </w:rPr>
              <w:t>Expérience pratique en agriculture biodynamique (formation professionnelle dans une ferme biodynamique/Demeter ou expérience en agriculture biodynamique)</w:t>
            </w:r>
          </w:p>
          <w:p w14:paraId="115FB1F7" w14:textId="77777777" w:rsidR="00526761" w:rsidRPr="00614C73" w:rsidRDefault="00526761" w:rsidP="00526761">
            <w:pPr>
              <w:pStyle w:val="Listenabsatz"/>
              <w:numPr>
                <w:ilvl w:val="0"/>
                <w:numId w:val="25"/>
              </w:numPr>
              <w:rPr>
                <w:color w:val="000000" w:themeColor="text1"/>
                <w:lang w:val="fr-FR" w:eastAsia="de-DE"/>
              </w:rPr>
            </w:pPr>
            <w:r w:rsidRPr="00614C73">
              <w:rPr>
                <w:rFonts w:cs="Times New Roman"/>
                <w:color w:val="000000"/>
                <w:lang w:val="fr-FR" w:eastAsia="de-DE"/>
              </w:rPr>
              <w:t xml:space="preserve">ET une formation professionnelle en agriculture OU un diplôme universitaire en agronomie </w:t>
            </w:r>
          </w:p>
          <w:p w14:paraId="1F3B0508" w14:textId="77777777" w:rsidR="00526761" w:rsidRPr="00614C73" w:rsidRDefault="00526761" w:rsidP="00526761">
            <w:pPr>
              <w:pStyle w:val="Listenabsatz"/>
              <w:numPr>
                <w:ilvl w:val="0"/>
                <w:numId w:val="25"/>
              </w:numPr>
              <w:rPr>
                <w:lang w:val="fr-FR"/>
              </w:rPr>
            </w:pPr>
            <w:r w:rsidRPr="00614C73">
              <w:rPr>
                <w:rFonts w:cs="Times New Roman"/>
                <w:color w:val="000000"/>
                <w:lang w:val="fr-FR" w:eastAsia="de-DE"/>
              </w:rPr>
              <w:t>OU formation ou expérience comparable</w:t>
            </w:r>
            <w:r w:rsidRPr="00614C73">
              <w:rPr>
                <w:lang w:val="fr-FR"/>
              </w:rPr>
              <w:t xml:space="preserve"> </w:t>
            </w:r>
          </w:p>
        </w:tc>
        <w:tc>
          <w:tcPr>
            <w:tcW w:w="2540" w:type="dxa"/>
          </w:tcPr>
          <w:p w14:paraId="363CD581" w14:textId="77777777" w:rsidR="00526761" w:rsidRPr="00614C73" w:rsidRDefault="00526761" w:rsidP="00CA202E">
            <w:pPr>
              <w:rPr>
                <w:lang w:val="fr-FR"/>
              </w:rPr>
            </w:pPr>
          </w:p>
        </w:tc>
        <w:tc>
          <w:tcPr>
            <w:tcW w:w="862" w:type="dxa"/>
          </w:tcPr>
          <w:p w14:paraId="56D78849" w14:textId="77777777" w:rsidR="00526761" w:rsidRPr="00614C73" w:rsidRDefault="00526761" w:rsidP="00CA202E">
            <w:pPr>
              <w:rPr>
                <w:lang w:val="fr-FR"/>
              </w:rPr>
            </w:pPr>
          </w:p>
        </w:tc>
      </w:tr>
      <w:tr w:rsidR="00526761" w:rsidRPr="0035095E" w14:paraId="4288E662" w14:textId="77777777" w:rsidTr="00CA202E">
        <w:trPr>
          <w:cantSplit/>
          <w:trHeight w:val="1134"/>
        </w:trPr>
        <w:tc>
          <w:tcPr>
            <w:tcW w:w="515" w:type="dxa"/>
            <w:textDirection w:val="btLr"/>
            <w:vAlign w:val="bottom"/>
          </w:tcPr>
          <w:p w14:paraId="403D5207" w14:textId="77777777" w:rsidR="00526761" w:rsidRPr="00614C73" w:rsidRDefault="00526761" w:rsidP="00CA202E">
            <w:pPr>
              <w:rPr>
                <w:lang w:val="fr-FR"/>
              </w:rPr>
            </w:pPr>
            <w:r w:rsidRPr="00614C73">
              <w:rPr>
                <w:lang w:val="fr-FR"/>
              </w:rPr>
              <w:t>Demeter</w:t>
            </w:r>
          </w:p>
        </w:tc>
        <w:tc>
          <w:tcPr>
            <w:tcW w:w="5425" w:type="dxa"/>
          </w:tcPr>
          <w:p w14:paraId="0B80A60C" w14:textId="77777777" w:rsidR="00526761" w:rsidRPr="00614C73" w:rsidRDefault="00526761" w:rsidP="00526761">
            <w:pPr>
              <w:pStyle w:val="Listenabsatz"/>
              <w:numPr>
                <w:ilvl w:val="0"/>
                <w:numId w:val="25"/>
              </w:numPr>
              <w:rPr>
                <w:rFonts w:cs="Times New Roman"/>
                <w:color w:val="000000" w:themeColor="text1"/>
                <w:lang w:val="fr-FR" w:eastAsia="de-DE"/>
              </w:rPr>
            </w:pPr>
            <w:r w:rsidRPr="00614C73">
              <w:rPr>
                <w:rFonts w:cs="Times New Roman"/>
                <w:color w:val="000000" w:themeColor="text1"/>
                <w:u w:val="single"/>
                <w:lang w:val="fr-FR" w:eastAsia="de-DE"/>
              </w:rPr>
              <w:t>5 ans</w:t>
            </w:r>
            <w:r w:rsidRPr="00614C73">
              <w:rPr>
                <w:rFonts w:cs="Times New Roman"/>
                <w:color w:val="000000" w:themeColor="text1"/>
                <w:lang w:val="fr-FR" w:eastAsia="de-DE"/>
              </w:rPr>
              <w:t xml:space="preserve"> d'expérience pratique en agriculture biodynamique, formation professionnelle dans une ferme biodynamique</w:t>
            </w:r>
          </w:p>
          <w:p w14:paraId="616EC31E" w14:textId="77777777" w:rsidR="00526761" w:rsidRPr="00614C73" w:rsidRDefault="00526761" w:rsidP="00526761">
            <w:pPr>
              <w:pStyle w:val="Listenabsatz"/>
              <w:numPr>
                <w:ilvl w:val="0"/>
                <w:numId w:val="25"/>
              </w:numPr>
              <w:rPr>
                <w:color w:val="000000" w:themeColor="text1"/>
                <w:lang w:val="fr-FR" w:eastAsia="de-DE"/>
              </w:rPr>
            </w:pPr>
            <w:r w:rsidRPr="00614C73">
              <w:rPr>
                <w:rFonts w:cs="Times New Roman"/>
                <w:color w:val="000000"/>
                <w:lang w:val="fr-FR" w:eastAsia="de-DE"/>
              </w:rPr>
              <w:t xml:space="preserve">ET une formation professionnelle en agriculture OU un diplôme universitaire en agronomie </w:t>
            </w:r>
          </w:p>
          <w:p w14:paraId="71404EE8" w14:textId="77777777" w:rsidR="00526761" w:rsidRPr="00614C73" w:rsidRDefault="00526761" w:rsidP="00526761">
            <w:pPr>
              <w:pStyle w:val="Listenabsatz"/>
              <w:numPr>
                <w:ilvl w:val="0"/>
                <w:numId w:val="25"/>
              </w:numPr>
              <w:rPr>
                <w:lang w:val="fr-FR"/>
              </w:rPr>
            </w:pPr>
            <w:r w:rsidRPr="00614C73">
              <w:rPr>
                <w:rFonts w:cs="Times New Roman"/>
                <w:color w:val="000000"/>
                <w:lang w:val="fr-FR" w:eastAsia="de-DE"/>
              </w:rPr>
              <w:t>OU formation ou expérience comparable</w:t>
            </w:r>
            <w:r w:rsidRPr="00614C73">
              <w:rPr>
                <w:lang w:val="fr-FR"/>
              </w:rPr>
              <w:t xml:space="preserve"> </w:t>
            </w:r>
          </w:p>
        </w:tc>
        <w:tc>
          <w:tcPr>
            <w:tcW w:w="2540" w:type="dxa"/>
          </w:tcPr>
          <w:p w14:paraId="4B200188" w14:textId="77777777" w:rsidR="00526761" w:rsidRPr="00614C73" w:rsidRDefault="00526761" w:rsidP="00CA202E">
            <w:pPr>
              <w:rPr>
                <w:lang w:val="fr-FR"/>
              </w:rPr>
            </w:pPr>
          </w:p>
        </w:tc>
        <w:tc>
          <w:tcPr>
            <w:tcW w:w="862" w:type="dxa"/>
          </w:tcPr>
          <w:p w14:paraId="25E7A3F0" w14:textId="77777777" w:rsidR="00526761" w:rsidRPr="00614C73" w:rsidRDefault="00526761" w:rsidP="00CA202E">
            <w:pPr>
              <w:rPr>
                <w:lang w:val="fr-FR"/>
              </w:rPr>
            </w:pPr>
          </w:p>
        </w:tc>
      </w:tr>
      <w:tr w:rsidR="00526761" w:rsidRPr="00614C73" w14:paraId="58870E5D" w14:textId="77777777" w:rsidTr="00CA202E">
        <w:trPr>
          <w:cantSplit/>
          <w:trHeight w:val="1158"/>
        </w:trPr>
        <w:tc>
          <w:tcPr>
            <w:tcW w:w="515" w:type="dxa"/>
            <w:textDirection w:val="btLr"/>
            <w:vAlign w:val="bottom"/>
          </w:tcPr>
          <w:p w14:paraId="18FB2049" w14:textId="77777777" w:rsidR="00526761" w:rsidRPr="00614C73" w:rsidRDefault="00526761" w:rsidP="00CA202E">
            <w:pPr>
              <w:rPr>
                <w:lang w:val="fr-FR"/>
              </w:rPr>
            </w:pPr>
            <w:r w:rsidRPr="00614C73">
              <w:rPr>
                <w:lang w:val="fr-FR"/>
              </w:rPr>
              <w:t>Demeter</w:t>
            </w:r>
          </w:p>
        </w:tc>
        <w:tc>
          <w:tcPr>
            <w:tcW w:w="5425" w:type="dxa"/>
          </w:tcPr>
          <w:p w14:paraId="75124C76" w14:textId="77777777" w:rsidR="00526761" w:rsidRPr="00614C73" w:rsidRDefault="00526761" w:rsidP="00526761">
            <w:pPr>
              <w:pStyle w:val="Listenabsatz"/>
              <w:numPr>
                <w:ilvl w:val="0"/>
                <w:numId w:val="25"/>
              </w:numPr>
              <w:rPr>
                <w:color w:val="143906" w:themeColor="accent5" w:themeShade="80"/>
                <w:lang w:val="fr-FR" w:eastAsia="de-DE"/>
              </w:rPr>
            </w:pPr>
            <w:r w:rsidRPr="00614C73">
              <w:rPr>
                <w:rFonts w:cs="Times New Roman"/>
                <w:color w:val="000000" w:themeColor="text1"/>
                <w:lang w:val="fr-FR" w:eastAsia="de-DE"/>
              </w:rPr>
              <w:t>Connaissance approfondie des réglementations biologiques et des réglementations Demeter du pays d'origine et d'exportation</w:t>
            </w:r>
          </w:p>
        </w:tc>
        <w:tc>
          <w:tcPr>
            <w:tcW w:w="2540" w:type="dxa"/>
          </w:tcPr>
          <w:p w14:paraId="5A0C30B2" w14:textId="77777777" w:rsidR="00526761" w:rsidRPr="00614C73" w:rsidRDefault="00526761" w:rsidP="00CA202E">
            <w:pPr>
              <w:rPr>
                <w:lang w:val="fr-FR"/>
              </w:rPr>
            </w:pPr>
          </w:p>
        </w:tc>
        <w:tc>
          <w:tcPr>
            <w:tcW w:w="862" w:type="dxa"/>
          </w:tcPr>
          <w:p w14:paraId="20B4F0D0" w14:textId="77777777" w:rsidR="00526761" w:rsidRPr="00614C73" w:rsidRDefault="00526761" w:rsidP="00CA202E">
            <w:pPr>
              <w:rPr>
                <w:lang w:val="fr-FR"/>
              </w:rPr>
            </w:pPr>
          </w:p>
        </w:tc>
      </w:tr>
      <w:tr w:rsidR="00526761" w:rsidRPr="00614C73" w14:paraId="38A3DF1B" w14:textId="77777777" w:rsidTr="00CA202E">
        <w:trPr>
          <w:cantSplit/>
          <w:trHeight w:val="1134"/>
        </w:trPr>
        <w:tc>
          <w:tcPr>
            <w:tcW w:w="515" w:type="dxa"/>
            <w:textDirection w:val="btLr"/>
            <w:vAlign w:val="bottom"/>
          </w:tcPr>
          <w:p w14:paraId="503EE578" w14:textId="77777777" w:rsidR="00526761" w:rsidRPr="00614C73" w:rsidRDefault="00526761" w:rsidP="00CA202E">
            <w:pPr>
              <w:rPr>
                <w:lang w:val="fr-FR"/>
              </w:rPr>
            </w:pPr>
            <w:r w:rsidRPr="00614C73">
              <w:rPr>
                <w:lang w:val="fr-FR"/>
              </w:rPr>
              <w:t xml:space="preserve">Demeter </w:t>
            </w:r>
          </w:p>
        </w:tc>
        <w:tc>
          <w:tcPr>
            <w:tcW w:w="5425" w:type="dxa"/>
          </w:tcPr>
          <w:p w14:paraId="17F604B6" w14:textId="77777777" w:rsidR="00526761" w:rsidRPr="00614C73" w:rsidRDefault="00526761" w:rsidP="00526761">
            <w:pPr>
              <w:pStyle w:val="Listenabsatz"/>
              <w:numPr>
                <w:ilvl w:val="0"/>
                <w:numId w:val="25"/>
              </w:numPr>
              <w:rPr>
                <w:lang w:val="fr-FR"/>
              </w:rPr>
            </w:pPr>
            <w:r w:rsidRPr="00614C73">
              <w:rPr>
                <w:rFonts w:cs="Times New Roman"/>
                <w:color w:val="000000" w:themeColor="text1"/>
                <w:lang w:val="fr-FR" w:eastAsia="de-DE"/>
              </w:rPr>
              <w:t>Connaissance approfondie des normes internationales Demeter</w:t>
            </w:r>
          </w:p>
        </w:tc>
        <w:tc>
          <w:tcPr>
            <w:tcW w:w="2540" w:type="dxa"/>
          </w:tcPr>
          <w:p w14:paraId="541F84F8" w14:textId="77777777" w:rsidR="00526761" w:rsidRPr="00614C73" w:rsidRDefault="00526761" w:rsidP="00CA202E">
            <w:pPr>
              <w:rPr>
                <w:lang w:val="fr-FR"/>
              </w:rPr>
            </w:pPr>
          </w:p>
        </w:tc>
        <w:tc>
          <w:tcPr>
            <w:tcW w:w="862" w:type="dxa"/>
          </w:tcPr>
          <w:p w14:paraId="583D098A" w14:textId="77777777" w:rsidR="00526761" w:rsidRPr="00614C73" w:rsidRDefault="00526761" w:rsidP="00CA202E">
            <w:pPr>
              <w:rPr>
                <w:lang w:val="fr-FR"/>
              </w:rPr>
            </w:pPr>
          </w:p>
        </w:tc>
      </w:tr>
      <w:tr w:rsidR="00526761" w:rsidRPr="0035095E" w14:paraId="52795A57" w14:textId="77777777" w:rsidTr="00CA202E">
        <w:trPr>
          <w:cantSplit/>
          <w:trHeight w:val="1134"/>
        </w:trPr>
        <w:tc>
          <w:tcPr>
            <w:tcW w:w="515" w:type="dxa"/>
            <w:textDirection w:val="btLr"/>
            <w:vAlign w:val="bottom"/>
          </w:tcPr>
          <w:p w14:paraId="01B2DED6" w14:textId="77777777" w:rsidR="00526761" w:rsidRPr="00614C73" w:rsidRDefault="00526761" w:rsidP="00CA202E">
            <w:pPr>
              <w:rPr>
                <w:lang w:val="fr-FR"/>
              </w:rPr>
            </w:pPr>
            <w:r w:rsidRPr="00614C73">
              <w:rPr>
                <w:lang w:val="fr-FR"/>
              </w:rPr>
              <w:lastRenderedPageBreak/>
              <w:t xml:space="preserve">Demeter </w:t>
            </w:r>
          </w:p>
        </w:tc>
        <w:tc>
          <w:tcPr>
            <w:tcW w:w="5425" w:type="dxa"/>
          </w:tcPr>
          <w:p w14:paraId="461B6AEB" w14:textId="77777777" w:rsidR="00526761" w:rsidRPr="00614C73" w:rsidRDefault="00526761" w:rsidP="00526761">
            <w:pPr>
              <w:pStyle w:val="Listenabsatz"/>
              <w:numPr>
                <w:ilvl w:val="0"/>
                <w:numId w:val="25"/>
              </w:numPr>
              <w:rPr>
                <w:lang w:val="fr-FR"/>
              </w:rPr>
            </w:pPr>
            <w:r w:rsidRPr="00614C73">
              <w:rPr>
                <w:rFonts w:cs="Times New Roman"/>
                <w:color w:val="000000" w:themeColor="text1"/>
                <w:lang w:val="fr-FR" w:eastAsia="de-DE"/>
              </w:rPr>
              <w:t>Capacité à donner des conseils, dans des situations spécifiques, sur la manière dont l'utilisation des préparations biodynamiques et d'autres pratiques biodynamiques peut être intégrée de manière durable dans l'exploitation</w:t>
            </w:r>
          </w:p>
          <w:p w14:paraId="24E1958A" w14:textId="77777777" w:rsidR="00526761" w:rsidRPr="00614C73" w:rsidRDefault="00526761" w:rsidP="00526761">
            <w:pPr>
              <w:pStyle w:val="Listenabsatz"/>
              <w:numPr>
                <w:ilvl w:val="0"/>
                <w:numId w:val="25"/>
              </w:numPr>
              <w:rPr>
                <w:lang w:val="fr-FR" w:eastAsia="de-DE"/>
              </w:rPr>
            </w:pPr>
            <w:r w:rsidRPr="00614C73">
              <w:rPr>
                <w:rFonts w:cs="Times New Roman"/>
                <w:color w:val="000000" w:themeColor="text1"/>
                <w:lang w:val="fr-FR" w:eastAsia="de-DE"/>
              </w:rPr>
              <w:t>Capacité d'analyser la situation de départ par rapport aux normes internationales Demeter, en tenant compte également du règlement biologique pertinent</w:t>
            </w:r>
          </w:p>
          <w:p w14:paraId="7D328348" w14:textId="77777777" w:rsidR="00526761" w:rsidRPr="00614C73" w:rsidRDefault="00526761" w:rsidP="00526761">
            <w:pPr>
              <w:pStyle w:val="Listenabsatz"/>
              <w:numPr>
                <w:ilvl w:val="0"/>
                <w:numId w:val="25"/>
              </w:numPr>
              <w:rPr>
                <w:lang w:val="fr-FR" w:eastAsia="de-DE"/>
              </w:rPr>
            </w:pPr>
            <w:r w:rsidRPr="00614C73">
              <w:rPr>
                <w:rFonts w:cs="Times New Roman"/>
                <w:color w:val="000000" w:themeColor="text1"/>
                <w:lang w:val="fr-FR" w:eastAsia="de-DE"/>
              </w:rPr>
              <w:t>Capacité de formuler clairement et de communiquer par écrit les étapes nécessaires à la conversion</w:t>
            </w:r>
            <w:r w:rsidRPr="00614C73">
              <w:rPr>
                <w:lang w:val="fr-FR" w:eastAsia="de-DE"/>
              </w:rPr>
              <w:t xml:space="preserve"> </w:t>
            </w:r>
          </w:p>
        </w:tc>
        <w:tc>
          <w:tcPr>
            <w:tcW w:w="2540" w:type="dxa"/>
          </w:tcPr>
          <w:p w14:paraId="15E34B2F" w14:textId="77777777" w:rsidR="00526761" w:rsidRPr="00614C73" w:rsidRDefault="00526761" w:rsidP="00CA202E">
            <w:pPr>
              <w:rPr>
                <w:lang w:val="fr-FR"/>
              </w:rPr>
            </w:pPr>
          </w:p>
        </w:tc>
        <w:tc>
          <w:tcPr>
            <w:tcW w:w="862" w:type="dxa"/>
          </w:tcPr>
          <w:p w14:paraId="4BC7FE73" w14:textId="77777777" w:rsidR="00526761" w:rsidRPr="00614C73" w:rsidRDefault="00526761" w:rsidP="00CA202E">
            <w:pPr>
              <w:rPr>
                <w:lang w:val="fr-FR"/>
              </w:rPr>
            </w:pPr>
          </w:p>
        </w:tc>
      </w:tr>
      <w:tr w:rsidR="00526761" w:rsidRPr="0035095E" w14:paraId="6B975D04" w14:textId="77777777" w:rsidTr="00CA202E">
        <w:trPr>
          <w:cantSplit/>
          <w:trHeight w:val="1134"/>
        </w:trPr>
        <w:tc>
          <w:tcPr>
            <w:tcW w:w="515" w:type="dxa"/>
            <w:textDirection w:val="btLr"/>
            <w:vAlign w:val="bottom"/>
          </w:tcPr>
          <w:p w14:paraId="148BB046" w14:textId="77777777" w:rsidR="00526761" w:rsidRPr="00614C73" w:rsidRDefault="00526761" w:rsidP="00CA202E">
            <w:pPr>
              <w:rPr>
                <w:lang w:val="fr-FR"/>
              </w:rPr>
            </w:pPr>
            <w:r w:rsidRPr="00614C73">
              <w:rPr>
                <w:lang w:val="fr-FR"/>
              </w:rPr>
              <w:t>tout</w:t>
            </w:r>
          </w:p>
        </w:tc>
        <w:tc>
          <w:tcPr>
            <w:tcW w:w="5425" w:type="dxa"/>
          </w:tcPr>
          <w:p w14:paraId="4DF619C9" w14:textId="77777777" w:rsidR="00526761" w:rsidRPr="00614C73" w:rsidRDefault="00526761" w:rsidP="00526761">
            <w:pPr>
              <w:pStyle w:val="Listenabsatz"/>
              <w:numPr>
                <w:ilvl w:val="0"/>
                <w:numId w:val="25"/>
              </w:numPr>
              <w:rPr>
                <w:lang w:val="fr-FR"/>
              </w:rPr>
            </w:pPr>
            <w:r w:rsidRPr="00614C73">
              <w:rPr>
                <w:lang w:val="fr-FR"/>
              </w:rPr>
              <w:t>Connaissance des préparations biodynamiques et des pratiques d'application dans différentes situations, y compris en relation aux zones climatiques et aux domaines de travail</w:t>
            </w:r>
          </w:p>
        </w:tc>
        <w:tc>
          <w:tcPr>
            <w:tcW w:w="2540" w:type="dxa"/>
          </w:tcPr>
          <w:p w14:paraId="7548223C" w14:textId="77777777" w:rsidR="00526761" w:rsidRPr="00614C73" w:rsidRDefault="00526761" w:rsidP="00CA202E">
            <w:pPr>
              <w:rPr>
                <w:lang w:val="fr-FR"/>
              </w:rPr>
            </w:pPr>
          </w:p>
        </w:tc>
        <w:tc>
          <w:tcPr>
            <w:tcW w:w="862" w:type="dxa"/>
          </w:tcPr>
          <w:p w14:paraId="6B565F6A" w14:textId="77777777" w:rsidR="00526761" w:rsidRPr="00614C73" w:rsidRDefault="00526761" w:rsidP="00CA202E">
            <w:pPr>
              <w:rPr>
                <w:lang w:val="fr-FR"/>
              </w:rPr>
            </w:pPr>
          </w:p>
        </w:tc>
      </w:tr>
      <w:tr w:rsidR="00526761" w:rsidRPr="0035095E" w14:paraId="3A819CEC" w14:textId="77777777" w:rsidTr="00CA202E">
        <w:trPr>
          <w:cantSplit/>
          <w:trHeight w:val="907"/>
        </w:trPr>
        <w:tc>
          <w:tcPr>
            <w:tcW w:w="515" w:type="dxa"/>
            <w:textDirection w:val="btLr"/>
            <w:vAlign w:val="bottom"/>
          </w:tcPr>
          <w:p w14:paraId="28D857DE" w14:textId="77777777" w:rsidR="00526761" w:rsidRPr="00614C73" w:rsidRDefault="00526761" w:rsidP="00CA202E">
            <w:pPr>
              <w:rPr>
                <w:lang w:val="fr-FR"/>
              </w:rPr>
            </w:pPr>
            <w:r w:rsidRPr="00614C73">
              <w:rPr>
                <w:lang w:val="fr-FR"/>
              </w:rPr>
              <w:t>tout</w:t>
            </w:r>
          </w:p>
        </w:tc>
        <w:tc>
          <w:tcPr>
            <w:tcW w:w="5425" w:type="dxa"/>
          </w:tcPr>
          <w:p w14:paraId="0EAFAB67" w14:textId="77777777" w:rsidR="00526761" w:rsidRPr="00614C73" w:rsidRDefault="00526761" w:rsidP="00526761">
            <w:pPr>
              <w:pStyle w:val="Listenabsatz"/>
              <w:numPr>
                <w:ilvl w:val="0"/>
                <w:numId w:val="25"/>
              </w:numPr>
              <w:rPr>
                <w:lang w:val="fr-FR"/>
              </w:rPr>
            </w:pPr>
            <w:r w:rsidRPr="00614C73">
              <w:rPr>
                <w:lang w:val="fr-FR"/>
              </w:rPr>
              <w:t>Expertise ou expérience prouvée dans les domaines de travail ou de cultures spéciales indiqués</w:t>
            </w:r>
          </w:p>
        </w:tc>
        <w:tc>
          <w:tcPr>
            <w:tcW w:w="2540" w:type="dxa"/>
          </w:tcPr>
          <w:p w14:paraId="044F5A66" w14:textId="77777777" w:rsidR="00526761" w:rsidRPr="00614C73" w:rsidRDefault="00526761" w:rsidP="00CA202E">
            <w:pPr>
              <w:rPr>
                <w:lang w:val="fr-FR"/>
              </w:rPr>
            </w:pPr>
          </w:p>
        </w:tc>
        <w:tc>
          <w:tcPr>
            <w:tcW w:w="862" w:type="dxa"/>
          </w:tcPr>
          <w:p w14:paraId="734BB592" w14:textId="77777777" w:rsidR="00526761" w:rsidRPr="00614C73" w:rsidRDefault="00526761" w:rsidP="00CA202E">
            <w:pPr>
              <w:rPr>
                <w:lang w:val="fr-FR"/>
              </w:rPr>
            </w:pPr>
          </w:p>
        </w:tc>
      </w:tr>
      <w:tr w:rsidR="00526761" w:rsidRPr="0035095E" w14:paraId="2A4C220C" w14:textId="77777777" w:rsidTr="00CA202E">
        <w:trPr>
          <w:cantSplit/>
          <w:trHeight w:val="864"/>
        </w:trPr>
        <w:tc>
          <w:tcPr>
            <w:tcW w:w="515" w:type="dxa"/>
            <w:textDirection w:val="btLr"/>
            <w:vAlign w:val="bottom"/>
          </w:tcPr>
          <w:p w14:paraId="196DDF61" w14:textId="77777777" w:rsidR="00526761" w:rsidRPr="00614C73" w:rsidRDefault="00526761" w:rsidP="00CA202E">
            <w:pPr>
              <w:rPr>
                <w:lang w:val="fr-FR"/>
              </w:rPr>
            </w:pPr>
            <w:r w:rsidRPr="00614C73">
              <w:rPr>
                <w:lang w:val="fr-FR"/>
              </w:rPr>
              <w:t>tout</w:t>
            </w:r>
          </w:p>
        </w:tc>
        <w:tc>
          <w:tcPr>
            <w:tcW w:w="5425" w:type="dxa"/>
          </w:tcPr>
          <w:p w14:paraId="271F5751" w14:textId="77777777" w:rsidR="00526761" w:rsidRPr="00614C73" w:rsidRDefault="00526761" w:rsidP="00526761">
            <w:pPr>
              <w:pStyle w:val="Listenabsatz"/>
              <w:numPr>
                <w:ilvl w:val="0"/>
                <w:numId w:val="25"/>
              </w:numPr>
              <w:rPr>
                <w:u w:val="single"/>
                <w:lang w:val="fr-FR"/>
              </w:rPr>
            </w:pPr>
            <w:r w:rsidRPr="00614C73">
              <w:rPr>
                <w:lang w:val="fr-FR"/>
              </w:rPr>
              <w:t>Expérience prouvée dans les pays/domaines de travail indiqués</w:t>
            </w:r>
          </w:p>
        </w:tc>
        <w:tc>
          <w:tcPr>
            <w:tcW w:w="2540" w:type="dxa"/>
          </w:tcPr>
          <w:p w14:paraId="78659869" w14:textId="77777777" w:rsidR="00526761" w:rsidRPr="00614C73" w:rsidRDefault="00526761" w:rsidP="00CA202E">
            <w:pPr>
              <w:rPr>
                <w:lang w:val="fr-FR"/>
              </w:rPr>
            </w:pPr>
          </w:p>
        </w:tc>
        <w:tc>
          <w:tcPr>
            <w:tcW w:w="862" w:type="dxa"/>
          </w:tcPr>
          <w:p w14:paraId="6C94FA1D" w14:textId="77777777" w:rsidR="00526761" w:rsidRPr="00614C73" w:rsidRDefault="00526761" w:rsidP="00CA202E">
            <w:pPr>
              <w:rPr>
                <w:lang w:val="fr-FR"/>
              </w:rPr>
            </w:pPr>
          </w:p>
        </w:tc>
      </w:tr>
      <w:tr w:rsidR="00526761" w:rsidRPr="00614C73" w14:paraId="3702D833" w14:textId="77777777" w:rsidTr="00CA202E">
        <w:trPr>
          <w:cantSplit/>
          <w:trHeight w:val="361"/>
        </w:trPr>
        <w:tc>
          <w:tcPr>
            <w:tcW w:w="515" w:type="dxa"/>
            <w:shd w:val="clear" w:color="auto" w:fill="DFF0D8" w:themeFill="accent1" w:themeFillTint="33"/>
            <w:textDirection w:val="btLr"/>
            <w:vAlign w:val="bottom"/>
          </w:tcPr>
          <w:p w14:paraId="45C2F569" w14:textId="77777777" w:rsidR="00526761" w:rsidRPr="00614C73" w:rsidRDefault="00526761" w:rsidP="00CA202E">
            <w:pPr>
              <w:rPr>
                <w:lang w:val="fr-FR"/>
              </w:rPr>
            </w:pPr>
          </w:p>
        </w:tc>
        <w:tc>
          <w:tcPr>
            <w:tcW w:w="5425" w:type="dxa"/>
            <w:shd w:val="clear" w:color="auto" w:fill="DFF0D8" w:themeFill="accent1" w:themeFillTint="33"/>
          </w:tcPr>
          <w:p w14:paraId="634D88D2" w14:textId="77777777" w:rsidR="00526761" w:rsidRPr="00614C73" w:rsidRDefault="00526761" w:rsidP="00CA202E">
            <w:pPr>
              <w:rPr>
                <w:lang w:val="fr-FR"/>
              </w:rPr>
            </w:pPr>
            <w:r w:rsidRPr="00614C73">
              <w:rPr>
                <w:lang w:val="fr-FR"/>
              </w:rPr>
              <w:t>Entretien de développement, pas d'évaluation</w:t>
            </w:r>
          </w:p>
        </w:tc>
        <w:tc>
          <w:tcPr>
            <w:tcW w:w="2540" w:type="dxa"/>
            <w:shd w:val="clear" w:color="auto" w:fill="DFF0D8" w:themeFill="accent1" w:themeFillTint="33"/>
          </w:tcPr>
          <w:p w14:paraId="3086CBAA" w14:textId="77777777" w:rsidR="00526761" w:rsidRPr="00614C73" w:rsidRDefault="00526761" w:rsidP="00CA202E">
            <w:pPr>
              <w:rPr>
                <w:lang w:val="fr-FR"/>
              </w:rPr>
            </w:pPr>
          </w:p>
        </w:tc>
        <w:tc>
          <w:tcPr>
            <w:tcW w:w="862" w:type="dxa"/>
            <w:shd w:val="clear" w:color="auto" w:fill="DFF0D8" w:themeFill="accent1" w:themeFillTint="33"/>
          </w:tcPr>
          <w:p w14:paraId="3E3FF766" w14:textId="77777777" w:rsidR="00526761" w:rsidRPr="00614C73" w:rsidRDefault="00526761" w:rsidP="00CA202E">
            <w:pPr>
              <w:rPr>
                <w:lang w:val="fr-FR"/>
              </w:rPr>
            </w:pPr>
          </w:p>
        </w:tc>
      </w:tr>
      <w:tr w:rsidR="00526761" w:rsidRPr="0035095E" w14:paraId="61B70949" w14:textId="77777777" w:rsidTr="00CA202E">
        <w:trPr>
          <w:cantSplit/>
          <w:trHeight w:val="1134"/>
        </w:trPr>
        <w:tc>
          <w:tcPr>
            <w:tcW w:w="515" w:type="dxa"/>
            <w:textDirection w:val="btLr"/>
            <w:vAlign w:val="bottom"/>
          </w:tcPr>
          <w:p w14:paraId="032CF5B2" w14:textId="77777777" w:rsidR="00526761" w:rsidRPr="00614C73" w:rsidRDefault="00526761" w:rsidP="00CA202E">
            <w:pPr>
              <w:rPr>
                <w:lang w:val="fr-FR"/>
              </w:rPr>
            </w:pPr>
            <w:r w:rsidRPr="00614C73">
              <w:rPr>
                <w:lang w:val="fr-FR"/>
              </w:rPr>
              <w:t>tout</w:t>
            </w:r>
          </w:p>
        </w:tc>
        <w:tc>
          <w:tcPr>
            <w:tcW w:w="5425" w:type="dxa"/>
          </w:tcPr>
          <w:p w14:paraId="6EDA66FB" w14:textId="77777777" w:rsidR="00526761" w:rsidRPr="00614C73" w:rsidRDefault="00526761" w:rsidP="00526761">
            <w:pPr>
              <w:pStyle w:val="Listenabsatz"/>
              <w:numPr>
                <w:ilvl w:val="0"/>
                <w:numId w:val="25"/>
              </w:numPr>
              <w:rPr>
                <w:lang w:val="fr-FR"/>
              </w:rPr>
            </w:pPr>
            <w:r w:rsidRPr="00614C73">
              <w:rPr>
                <w:lang w:val="fr-FR"/>
              </w:rPr>
              <w:t>Entretien sur les compétences linguistiques indiquées.</w:t>
            </w:r>
          </w:p>
        </w:tc>
        <w:tc>
          <w:tcPr>
            <w:tcW w:w="2540" w:type="dxa"/>
          </w:tcPr>
          <w:p w14:paraId="4BADA9AA" w14:textId="77777777" w:rsidR="00526761" w:rsidRPr="00614C73" w:rsidRDefault="00526761" w:rsidP="00CA202E">
            <w:pPr>
              <w:rPr>
                <w:lang w:val="fr-FR"/>
              </w:rPr>
            </w:pPr>
          </w:p>
        </w:tc>
        <w:tc>
          <w:tcPr>
            <w:tcW w:w="862" w:type="dxa"/>
          </w:tcPr>
          <w:p w14:paraId="6052C0B0" w14:textId="77777777" w:rsidR="00526761" w:rsidRPr="00614C73" w:rsidRDefault="00526761" w:rsidP="00CA202E">
            <w:pPr>
              <w:rPr>
                <w:lang w:val="fr-FR"/>
              </w:rPr>
            </w:pPr>
          </w:p>
        </w:tc>
      </w:tr>
      <w:tr w:rsidR="00526761" w:rsidRPr="0035095E" w14:paraId="3FCD7CA7" w14:textId="77777777" w:rsidTr="00CA202E">
        <w:trPr>
          <w:cantSplit/>
          <w:trHeight w:val="1134"/>
        </w:trPr>
        <w:tc>
          <w:tcPr>
            <w:tcW w:w="515" w:type="dxa"/>
            <w:textDirection w:val="btLr"/>
            <w:vAlign w:val="bottom"/>
          </w:tcPr>
          <w:p w14:paraId="45EC1E32" w14:textId="77777777" w:rsidR="00526761" w:rsidRPr="00614C73" w:rsidRDefault="00526761" w:rsidP="00CA202E">
            <w:pPr>
              <w:rPr>
                <w:lang w:val="fr-FR"/>
              </w:rPr>
            </w:pPr>
            <w:r w:rsidRPr="00614C73">
              <w:rPr>
                <w:lang w:val="fr-FR"/>
              </w:rPr>
              <w:t>tout</w:t>
            </w:r>
          </w:p>
        </w:tc>
        <w:tc>
          <w:tcPr>
            <w:tcW w:w="5425" w:type="dxa"/>
          </w:tcPr>
          <w:p w14:paraId="0E4F347E" w14:textId="77777777" w:rsidR="00526761" w:rsidRPr="00614C73" w:rsidRDefault="00526761" w:rsidP="00526761">
            <w:pPr>
              <w:pStyle w:val="Listenabsatz"/>
              <w:numPr>
                <w:ilvl w:val="0"/>
                <w:numId w:val="25"/>
              </w:numPr>
              <w:rPr>
                <w:lang w:val="fr-FR" w:eastAsia="de-DE"/>
              </w:rPr>
            </w:pPr>
            <w:r w:rsidRPr="00614C73">
              <w:rPr>
                <w:lang w:val="fr-FR" w:eastAsia="de-DE"/>
              </w:rPr>
              <w:t>Profil de compétences :</w:t>
            </w:r>
          </w:p>
          <w:p w14:paraId="0F9D6E76" w14:textId="77777777" w:rsidR="00526761" w:rsidRPr="00614C73" w:rsidRDefault="00526761" w:rsidP="00CA202E">
            <w:pPr>
              <w:pStyle w:val="Listenabsatz"/>
              <w:ind w:left="360"/>
              <w:rPr>
                <w:lang w:val="fr-FR"/>
              </w:rPr>
            </w:pPr>
            <w:r w:rsidRPr="00614C73">
              <w:rPr>
                <w:lang w:val="fr-FR" w:eastAsia="de-DE"/>
              </w:rPr>
              <w:t xml:space="preserve">Le profil de compétences indique également l'expérience, les compétences et l'expertise en matière de conseil biodynamique (aptitudes professionnelles, aptitudes méthodologiques, aptitudes personnelles et sociales). </w:t>
            </w:r>
          </w:p>
        </w:tc>
        <w:tc>
          <w:tcPr>
            <w:tcW w:w="2540" w:type="dxa"/>
          </w:tcPr>
          <w:p w14:paraId="25A3708C" w14:textId="77777777" w:rsidR="00526761" w:rsidRPr="00614C73" w:rsidRDefault="00526761" w:rsidP="00CA202E">
            <w:pPr>
              <w:rPr>
                <w:lang w:val="fr-FR"/>
              </w:rPr>
            </w:pPr>
          </w:p>
        </w:tc>
        <w:tc>
          <w:tcPr>
            <w:tcW w:w="862" w:type="dxa"/>
          </w:tcPr>
          <w:p w14:paraId="0A216FDF" w14:textId="77777777" w:rsidR="00526761" w:rsidRPr="00614C73" w:rsidRDefault="00526761" w:rsidP="00CA202E">
            <w:pPr>
              <w:rPr>
                <w:lang w:val="fr-FR"/>
              </w:rPr>
            </w:pPr>
          </w:p>
        </w:tc>
      </w:tr>
      <w:tr w:rsidR="00526761" w:rsidRPr="0035095E" w14:paraId="081D8478" w14:textId="77777777" w:rsidTr="00CA202E">
        <w:trPr>
          <w:cantSplit/>
          <w:trHeight w:val="1134"/>
        </w:trPr>
        <w:tc>
          <w:tcPr>
            <w:tcW w:w="515" w:type="dxa"/>
            <w:textDirection w:val="btLr"/>
            <w:vAlign w:val="bottom"/>
          </w:tcPr>
          <w:p w14:paraId="4933E6D0" w14:textId="77777777" w:rsidR="00526761" w:rsidRPr="00614C73" w:rsidRDefault="00526761" w:rsidP="00CA202E">
            <w:pPr>
              <w:rPr>
                <w:lang w:val="fr-FR"/>
              </w:rPr>
            </w:pPr>
            <w:r w:rsidRPr="00614C73">
              <w:rPr>
                <w:lang w:val="fr-FR"/>
              </w:rPr>
              <w:t>tout</w:t>
            </w:r>
          </w:p>
        </w:tc>
        <w:tc>
          <w:tcPr>
            <w:tcW w:w="5425" w:type="dxa"/>
          </w:tcPr>
          <w:p w14:paraId="672A92BA" w14:textId="77777777" w:rsidR="00526761" w:rsidRPr="00614C73" w:rsidRDefault="00526761" w:rsidP="00526761">
            <w:pPr>
              <w:pStyle w:val="Listenabsatz"/>
              <w:numPr>
                <w:ilvl w:val="0"/>
                <w:numId w:val="25"/>
              </w:numPr>
              <w:rPr>
                <w:lang w:val="fr-FR"/>
              </w:rPr>
            </w:pPr>
            <w:r w:rsidRPr="00614C73">
              <w:rPr>
                <w:lang w:val="fr-FR" w:eastAsia="de-DE"/>
              </w:rPr>
              <w:t>Concept de conseil :</w:t>
            </w:r>
          </w:p>
          <w:p w14:paraId="674BC940" w14:textId="77777777" w:rsidR="00526761" w:rsidRPr="00614C73" w:rsidRDefault="00526761" w:rsidP="00CA202E">
            <w:pPr>
              <w:pStyle w:val="Listenabsatz"/>
              <w:ind w:left="360"/>
              <w:rPr>
                <w:lang w:val="fr-FR"/>
              </w:rPr>
            </w:pPr>
            <w:r w:rsidRPr="00614C73">
              <w:rPr>
                <w:lang w:val="fr-FR" w:eastAsia="de-DE"/>
              </w:rPr>
              <w:t>Le concept de conseil couvre les points importants de la propre pratique de conseil du conseiller. Il peut contenir l'attitude de base et la pratique consultative du conseiller, des références à la théorie, aux objectifs, à la méthodologie, à la méthode de communication, au processus contractuel, aux commentaires du client, à l'évaluation, etc.</w:t>
            </w:r>
          </w:p>
        </w:tc>
        <w:tc>
          <w:tcPr>
            <w:tcW w:w="2540" w:type="dxa"/>
          </w:tcPr>
          <w:p w14:paraId="61749ABA" w14:textId="77777777" w:rsidR="00526761" w:rsidRPr="00614C73" w:rsidRDefault="00526761" w:rsidP="00CA202E">
            <w:pPr>
              <w:rPr>
                <w:lang w:val="fr-FR"/>
              </w:rPr>
            </w:pPr>
          </w:p>
        </w:tc>
        <w:tc>
          <w:tcPr>
            <w:tcW w:w="862" w:type="dxa"/>
          </w:tcPr>
          <w:p w14:paraId="5160C2C9" w14:textId="77777777" w:rsidR="00526761" w:rsidRPr="00614C73" w:rsidRDefault="00526761" w:rsidP="00CA202E">
            <w:pPr>
              <w:rPr>
                <w:lang w:val="fr-FR"/>
              </w:rPr>
            </w:pPr>
          </w:p>
        </w:tc>
      </w:tr>
      <w:tr w:rsidR="00526761" w:rsidRPr="00614C73" w14:paraId="646045B1" w14:textId="77777777" w:rsidTr="00CA202E">
        <w:trPr>
          <w:cantSplit/>
          <w:trHeight w:val="1134"/>
        </w:trPr>
        <w:tc>
          <w:tcPr>
            <w:tcW w:w="515" w:type="dxa"/>
            <w:textDirection w:val="btLr"/>
            <w:vAlign w:val="bottom"/>
          </w:tcPr>
          <w:p w14:paraId="6F6FB533" w14:textId="77777777" w:rsidR="00526761" w:rsidRPr="00614C73" w:rsidRDefault="00526761" w:rsidP="00CA202E">
            <w:pPr>
              <w:rPr>
                <w:lang w:val="fr-FR"/>
              </w:rPr>
            </w:pPr>
            <w:r w:rsidRPr="00614C73">
              <w:rPr>
                <w:lang w:val="fr-FR"/>
              </w:rPr>
              <w:t>tout</w:t>
            </w:r>
          </w:p>
        </w:tc>
        <w:tc>
          <w:tcPr>
            <w:tcW w:w="5425" w:type="dxa"/>
          </w:tcPr>
          <w:p w14:paraId="2B875BEA" w14:textId="77777777" w:rsidR="00526761" w:rsidRPr="00614C73" w:rsidRDefault="00526761" w:rsidP="00526761">
            <w:pPr>
              <w:pStyle w:val="Listenabsatz"/>
              <w:numPr>
                <w:ilvl w:val="0"/>
                <w:numId w:val="25"/>
              </w:numPr>
              <w:rPr>
                <w:lang w:val="fr-FR"/>
              </w:rPr>
            </w:pPr>
            <w:r w:rsidRPr="00614C73">
              <w:rPr>
                <w:lang w:val="fr-FR" w:eastAsia="de-DE"/>
              </w:rPr>
              <w:t>Autoréflexion : Quelles questions étaient les plus pertinentes et pourquoi ? Quel est le résultat du processus d'autoréflexion ?</w:t>
            </w:r>
          </w:p>
        </w:tc>
        <w:tc>
          <w:tcPr>
            <w:tcW w:w="2540" w:type="dxa"/>
          </w:tcPr>
          <w:p w14:paraId="02DDF98D" w14:textId="77777777" w:rsidR="00526761" w:rsidRPr="00614C73" w:rsidRDefault="00526761" w:rsidP="00CA202E">
            <w:pPr>
              <w:rPr>
                <w:lang w:val="fr-FR"/>
              </w:rPr>
            </w:pPr>
          </w:p>
        </w:tc>
        <w:tc>
          <w:tcPr>
            <w:tcW w:w="862" w:type="dxa"/>
          </w:tcPr>
          <w:p w14:paraId="18BB4C06" w14:textId="77777777" w:rsidR="00526761" w:rsidRPr="00614C73" w:rsidRDefault="00526761" w:rsidP="00CA202E">
            <w:pPr>
              <w:rPr>
                <w:lang w:val="fr-FR"/>
              </w:rPr>
            </w:pPr>
          </w:p>
        </w:tc>
      </w:tr>
    </w:tbl>
    <w:p w14:paraId="7E0E6A9B" w14:textId="77777777" w:rsidR="00526761" w:rsidRPr="00614C73" w:rsidRDefault="00526761" w:rsidP="00507059">
      <w:pPr>
        <w:rPr>
          <w:lang w:val="fr-FR"/>
        </w:rPr>
      </w:pPr>
    </w:p>
    <w:p w14:paraId="74061829" w14:textId="77777777" w:rsidR="005943F1" w:rsidRPr="00614C73" w:rsidRDefault="005943F1" w:rsidP="00B811FE">
      <w:pPr>
        <w:spacing w:line="276" w:lineRule="auto"/>
        <w:rPr>
          <w:b/>
          <w:lang w:val="fr-FR" w:eastAsia="de-DE"/>
        </w:rPr>
        <w:sectPr w:rsidR="005943F1" w:rsidRPr="00614C73" w:rsidSect="00C25A2B">
          <w:headerReference w:type="default" r:id="rId11"/>
          <w:footerReference w:type="even" r:id="rId12"/>
          <w:footerReference w:type="default" r:id="rId13"/>
          <w:footerReference w:type="first" r:id="rId14"/>
          <w:pgSz w:w="11906" w:h="16838"/>
          <w:pgMar w:top="1418" w:right="1134" w:bottom="1418" w:left="1134" w:header="709" w:footer="709" w:gutter="0"/>
          <w:pgNumType w:start="1"/>
          <w:cols w:space="708"/>
          <w:docGrid w:linePitch="360"/>
        </w:sectPr>
      </w:pPr>
    </w:p>
    <w:p w14:paraId="2B4C2CE5" w14:textId="4AA0C78D" w:rsidR="007825D3" w:rsidRPr="00614C73" w:rsidRDefault="00614C73" w:rsidP="00614C73">
      <w:pPr>
        <w:pStyle w:val="berschrift1"/>
        <w:rPr>
          <w:b w:val="0"/>
          <w:lang w:val="fr-FR" w:eastAsia="de-DE"/>
        </w:rPr>
      </w:pPr>
      <w:r w:rsidRPr="00614C73">
        <w:rPr>
          <w:rFonts w:eastAsiaTheme="minorHAnsi" w:cstheme="minorBidi"/>
          <w:bCs w:val="0"/>
          <w:sz w:val="24"/>
          <w:szCs w:val="24"/>
          <w:lang w:val="fr-FR" w:eastAsia="de-DE"/>
        </w:rPr>
        <w:lastRenderedPageBreak/>
        <w:t xml:space="preserve">Système de qualité par les pairs </w:t>
      </w:r>
      <w:r w:rsidR="00507059" w:rsidRPr="00614C73">
        <w:rPr>
          <w:rFonts w:eastAsiaTheme="minorHAnsi" w:cstheme="minorBidi"/>
          <w:bCs w:val="0"/>
          <w:sz w:val="24"/>
          <w:szCs w:val="24"/>
          <w:lang w:val="fr-FR" w:eastAsia="de-DE"/>
        </w:rPr>
        <w:t xml:space="preserve">– </w:t>
      </w:r>
      <w:r w:rsidRPr="00614C73">
        <w:rPr>
          <w:rFonts w:eastAsiaTheme="minorHAnsi" w:cstheme="minorBidi"/>
          <w:bCs w:val="0"/>
          <w:sz w:val="24"/>
          <w:szCs w:val="24"/>
          <w:lang w:val="fr-FR" w:eastAsia="de-DE"/>
        </w:rPr>
        <w:t xml:space="preserve">Qualification </w:t>
      </w:r>
      <w:r w:rsidR="00507059" w:rsidRPr="00614C73">
        <w:rPr>
          <w:rFonts w:eastAsiaTheme="minorHAnsi" w:cstheme="minorBidi"/>
          <w:bCs w:val="0"/>
          <w:sz w:val="24"/>
          <w:szCs w:val="24"/>
          <w:lang w:val="fr-FR" w:eastAsia="de-DE"/>
        </w:rPr>
        <w:t xml:space="preserve">Demeter </w:t>
      </w:r>
      <w:r w:rsidRPr="00614C73">
        <w:rPr>
          <w:rFonts w:eastAsiaTheme="minorHAnsi" w:cstheme="minorBidi"/>
          <w:bCs w:val="0"/>
          <w:sz w:val="24"/>
          <w:szCs w:val="24"/>
          <w:lang w:val="fr-FR" w:eastAsia="de-DE"/>
        </w:rPr>
        <w:t>Qualification :</w:t>
      </w:r>
      <w:r w:rsidR="00507059" w:rsidRPr="00614C73">
        <w:rPr>
          <w:rFonts w:eastAsiaTheme="minorHAnsi" w:cstheme="minorBidi"/>
          <w:bCs w:val="0"/>
          <w:sz w:val="24"/>
          <w:szCs w:val="24"/>
          <w:lang w:val="fr-FR" w:eastAsia="de-DE"/>
        </w:rPr>
        <w:t xml:space="preserve"> Mod</w:t>
      </w:r>
      <w:r w:rsidRPr="00614C73">
        <w:rPr>
          <w:rFonts w:eastAsiaTheme="minorHAnsi" w:cstheme="minorBidi"/>
          <w:bCs w:val="0"/>
          <w:sz w:val="24"/>
          <w:szCs w:val="24"/>
          <w:lang w:val="fr-FR" w:eastAsia="de-DE"/>
        </w:rPr>
        <w:t>èle de rapport</w:t>
      </w:r>
    </w:p>
    <w:p w14:paraId="3E438E0D" w14:textId="77777777" w:rsidR="00614C73" w:rsidRPr="00614C73" w:rsidRDefault="00614C73" w:rsidP="00614C73">
      <w:pPr>
        <w:spacing w:line="276" w:lineRule="auto"/>
        <w:rPr>
          <w:rFonts w:cs="Arial"/>
          <w:lang w:val="fr-FR"/>
        </w:rPr>
      </w:pPr>
    </w:p>
    <w:p w14:paraId="3E0D49E3" w14:textId="77777777" w:rsidR="00614C73" w:rsidRPr="00614C73" w:rsidRDefault="00614C73" w:rsidP="00614C73">
      <w:pPr>
        <w:spacing w:line="276" w:lineRule="auto"/>
        <w:rPr>
          <w:rFonts w:cs="Arial"/>
          <w:lang w:val="fr-FR"/>
        </w:rPr>
      </w:pPr>
      <w:r w:rsidRPr="00614C73">
        <w:rPr>
          <w:rFonts w:cs="Arial"/>
          <w:lang w:val="fr-FR"/>
        </w:rPr>
        <w:t>Ce modèle est mis à disposition comme exemple pour un rapport d'évaluation par les pairs au Comité de Qualité et complète le questionnaire comme outil de rapport. Il est basé sur l'hypothèse que les rapports des deux pairs évaluateurs peuvent être partagés dans un seul document signé par les deux évaluateurs. Si les pairs évalueurs fournissent des rapports séparés, ce modèle peut être adapté en conséquence avec l'en-tête de votre propre entreprise et une seule signature pour le rendre individuel.</w:t>
      </w:r>
    </w:p>
    <w:p w14:paraId="7EB79D24" w14:textId="77777777" w:rsidR="00614C73" w:rsidRPr="00614C73" w:rsidRDefault="00614C73" w:rsidP="00614C73">
      <w:pPr>
        <w:pStyle w:val="western"/>
        <w:spacing w:after="0"/>
        <w:rPr>
          <w:lang w:val="fr-FR"/>
        </w:rPr>
      </w:pPr>
      <w:r w:rsidRPr="00614C73">
        <w:rPr>
          <w:rFonts w:cs="Arial"/>
          <w:b/>
          <w:bCs/>
          <w:color w:val="C00000"/>
          <w:lang w:val="fr-FR" w:eastAsia="en-US"/>
        </w:rPr>
        <w:t xml:space="preserve">Annexe avec un résumé du dossier joint : </w:t>
      </w:r>
      <w:r w:rsidRPr="00614C73">
        <w:rPr>
          <w:rFonts w:cs="Arial"/>
          <w:lang w:val="fr-FR" w:eastAsia="en-US"/>
        </w:rPr>
        <w:t>(oui / non)</w:t>
      </w:r>
    </w:p>
    <w:p w14:paraId="288B282E" w14:textId="13033FEA" w:rsidR="00B811FE" w:rsidRPr="00614C73" w:rsidRDefault="00B811FE" w:rsidP="00B811FE">
      <w:pPr>
        <w:spacing w:line="276" w:lineRule="auto"/>
        <w:rPr>
          <w:rFonts w:cs="Arial"/>
          <w:color w:val="C00000"/>
          <w:lang w:val="fr-FR"/>
        </w:rPr>
      </w:pPr>
    </w:p>
    <w:p w14:paraId="60359B12" w14:textId="77777777" w:rsidR="00614C73" w:rsidRPr="00614C73" w:rsidRDefault="00614C73" w:rsidP="00614C73">
      <w:pPr>
        <w:spacing w:line="276" w:lineRule="auto"/>
        <w:rPr>
          <w:rFonts w:cs="Arial"/>
          <w:b/>
          <w:bCs/>
          <w:color w:val="C00000"/>
          <w:lang w:val="fr-FR"/>
        </w:rPr>
      </w:pPr>
      <w:r w:rsidRPr="00614C73">
        <w:rPr>
          <w:rFonts w:cs="Arial"/>
          <w:b/>
          <w:bCs/>
          <w:color w:val="C00000"/>
          <w:lang w:val="fr-FR"/>
        </w:rPr>
        <w:t>Description de l'exhaustivité du dossier :</w:t>
      </w:r>
    </w:p>
    <w:p w14:paraId="038AEFB0" w14:textId="77777777" w:rsidR="00614C73" w:rsidRPr="00614C73" w:rsidRDefault="00614C73" w:rsidP="00614C73">
      <w:pPr>
        <w:spacing w:line="276" w:lineRule="auto"/>
        <w:rPr>
          <w:rFonts w:cs="Arial"/>
          <w:lang w:val="fr-FR"/>
        </w:rPr>
      </w:pPr>
      <w:r w:rsidRPr="00614C73">
        <w:rPr>
          <w:rFonts w:cs="Arial"/>
          <w:lang w:val="fr-FR"/>
        </w:rPr>
        <w:t>Décrivez par exemple : a) le dossier était-il complet ? b) est-ce que des données suffisantes ont pu être fournies ? c) est-ce que le conseiller dispose de tous les documents nécessaires au cas où on lui demanderait de les fournir ?</w:t>
      </w:r>
    </w:p>
    <w:p w14:paraId="2689966C" w14:textId="77777777" w:rsidR="00B811FE" w:rsidRPr="00614C73" w:rsidRDefault="00B811FE" w:rsidP="00B811FE">
      <w:pPr>
        <w:spacing w:line="276" w:lineRule="auto"/>
        <w:rPr>
          <w:rFonts w:cs="Arial"/>
          <w:b/>
          <w:bCs/>
          <w:lang w:val="fr-FR"/>
        </w:rPr>
      </w:pPr>
    </w:p>
    <w:p w14:paraId="306B79CE" w14:textId="77777777" w:rsidR="00614C73" w:rsidRPr="00614C73" w:rsidRDefault="00614C73" w:rsidP="00614C73">
      <w:pPr>
        <w:spacing w:line="276" w:lineRule="auto"/>
        <w:rPr>
          <w:rFonts w:cs="Arial"/>
          <w:b/>
          <w:bCs/>
          <w:color w:val="C00000"/>
          <w:lang w:val="fr-FR"/>
        </w:rPr>
      </w:pPr>
      <w:r w:rsidRPr="00614C73">
        <w:rPr>
          <w:rFonts w:cs="Arial"/>
          <w:b/>
          <w:bCs/>
          <w:color w:val="C00000"/>
          <w:lang w:val="fr-FR"/>
        </w:rPr>
        <w:t>Impression de l`évaluation par les pairs :</w:t>
      </w:r>
    </w:p>
    <w:p w14:paraId="262C8EE2" w14:textId="77777777" w:rsidR="00614C73" w:rsidRPr="00614C73" w:rsidRDefault="00614C73" w:rsidP="00614C73">
      <w:pPr>
        <w:spacing w:line="276" w:lineRule="auto"/>
        <w:rPr>
          <w:rFonts w:cs="Arial"/>
          <w:lang w:val="fr-FR"/>
        </w:rPr>
      </w:pPr>
      <w:r w:rsidRPr="00614C73">
        <w:rPr>
          <w:rFonts w:cs="Arial"/>
          <w:lang w:val="fr-FR"/>
        </w:rPr>
        <w:t>Décrivez par exemple : a) l'attention particulière portée aux éléments pertinents du dossier et pourquoi, b) caractérisation du travail de la personne, c) caractérisation de la conversation au cours de l'évaluation par les pairs</w:t>
      </w:r>
    </w:p>
    <w:p w14:paraId="554CFCAE" w14:textId="77777777" w:rsidR="00B811FE" w:rsidRPr="00614C73" w:rsidRDefault="00B811FE" w:rsidP="00B811FE">
      <w:pPr>
        <w:autoSpaceDE w:val="0"/>
        <w:autoSpaceDN w:val="0"/>
        <w:adjustRightInd w:val="0"/>
        <w:spacing w:line="276" w:lineRule="auto"/>
        <w:rPr>
          <w:rFonts w:cs="Arial"/>
          <w:lang w:val="fr-FR"/>
        </w:rPr>
      </w:pPr>
    </w:p>
    <w:p w14:paraId="4E883034" w14:textId="77777777" w:rsidR="00614C73" w:rsidRPr="00614C73" w:rsidRDefault="00614C73" w:rsidP="00614C73">
      <w:pPr>
        <w:spacing w:line="276" w:lineRule="auto"/>
        <w:rPr>
          <w:rFonts w:cs="Arial"/>
          <w:b/>
          <w:bCs/>
          <w:color w:val="C00000"/>
          <w:lang w:val="fr-FR"/>
        </w:rPr>
      </w:pPr>
      <w:r w:rsidRPr="00614C73">
        <w:rPr>
          <w:rFonts w:cs="Arial"/>
          <w:b/>
          <w:bCs/>
          <w:color w:val="C00000"/>
          <w:lang w:val="fr-FR"/>
        </w:rPr>
        <w:t>Description de l'évaluation d'un plan de conversion pertinent :</w:t>
      </w:r>
    </w:p>
    <w:p w14:paraId="59AE0751" w14:textId="77777777" w:rsidR="00614C73" w:rsidRPr="00614C73" w:rsidRDefault="00614C73" w:rsidP="00614C73">
      <w:pPr>
        <w:spacing w:line="276" w:lineRule="auto"/>
        <w:rPr>
          <w:rFonts w:cs="Arial"/>
          <w:lang w:val="fr-FR"/>
        </w:rPr>
      </w:pPr>
      <w:r w:rsidRPr="00614C73">
        <w:rPr>
          <w:rFonts w:cs="Arial"/>
          <w:lang w:val="fr-FR"/>
        </w:rPr>
        <w:t xml:space="preserve">Décrivez par exemple : a) les compétences de rédaction de plans, leur exhaustivité, la compréhension du processus de conversion </w:t>
      </w:r>
    </w:p>
    <w:p w14:paraId="38E02C74" w14:textId="77777777" w:rsidR="00B811FE" w:rsidRPr="00614C73" w:rsidRDefault="00B811FE" w:rsidP="00B811FE">
      <w:pPr>
        <w:spacing w:line="276" w:lineRule="auto"/>
        <w:rPr>
          <w:rFonts w:cs="Arial"/>
          <w:b/>
          <w:bCs/>
          <w:color w:val="C00000"/>
          <w:lang w:val="fr-FR"/>
        </w:rPr>
      </w:pPr>
    </w:p>
    <w:p w14:paraId="189D1F4B" w14:textId="77777777" w:rsidR="00614C73" w:rsidRPr="00614C73" w:rsidRDefault="00614C73" w:rsidP="00614C73">
      <w:pPr>
        <w:spacing w:line="276" w:lineRule="auto"/>
        <w:rPr>
          <w:rFonts w:cs="Arial"/>
          <w:b/>
          <w:bCs/>
          <w:color w:val="C00000"/>
          <w:lang w:val="fr-FR"/>
        </w:rPr>
      </w:pPr>
      <w:r w:rsidRPr="00614C73">
        <w:rPr>
          <w:rFonts w:cs="Arial"/>
          <w:b/>
          <w:bCs/>
          <w:color w:val="C00000"/>
          <w:lang w:val="fr-FR"/>
        </w:rPr>
        <w:t>Évaluation des exigences minimales :</w:t>
      </w:r>
    </w:p>
    <w:p w14:paraId="5EC64B06" w14:textId="77777777" w:rsidR="00614C73" w:rsidRPr="00614C73" w:rsidRDefault="00614C73" w:rsidP="00614C73">
      <w:pPr>
        <w:spacing w:line="276" w:lineRule="auto"/>
        <w:rPr>
          <w:rFonts w:cs="Arial"/>
          <w:lang w:val="fr-FR"/>
        </w:rPr>
      </w:pPr>
      <w:r w:rsidRPr="00614C73">
        <w:rPr>
          <w:rFonts w:cs="Arial"/>
          <w:lang w:val="fr-FR"/>
        </w:rPr>
        <w:t>- Exigences minimales générales : décrire si elles sont atteintes ou, dans le cas contraire, dans quelle mesure</w:t>
      </w:r>
    </w:p>
    <w:p w14:paraId="783909A8" w14:textId="77777777" w:rsidR="00614C73" w:rsidRPr="00614C73" w:rsidRDefault="00614C73" w:rsidP="00614C73">
      <w:pPr>
        <w:spacing w:line="276" w:lineRule="auto"/>
        <w:rPr>
          <w:rFonts w:cs="Arial"/>
          <w:lang w:val="fr-FR"/>
        </w:rPr>
      </w:pPr>
      <w:r w:rsidRPr="00614C73">
        <w:rPr>
          <w:rFonts w:cs="Arial"/>
          <w:lang w:val="fr-FR"/>
        </w:rPr>
        <w:t>- Exigences minimales Demeter : décrire si elles sont atteintes ou, dans le cas contraire, dans quelle mesure</w:t>
      </w:r>
    </w:p>
    <w:p w14:paraId="37A25A9A" w14:textId="77777777" w:rsidR="00B811FE" w:rsidRPr="00614C73" w:rsidRDefault="00B811FE" w:rsidP="00B811FE">
      <w:pPr>
        <w:spacing w:line="276" w:lineRule="auto"/>
        <w:rPr>
          <w:rFonts w:cs="Arial"/>
          <w:lang w:val="fr-FR"/>
        </w:rPr>
      </w:pPr>
    </w:p>
    <w:p w14:paraId="6A7A9E35" w14:textId="0211E337" w:rsidR="00B811FE" w:rsidRPr="00614C73" w:rsidRDefault="00614C73" w:rsidP="00B811FE">
      <w:pPr>
        <w:spacing w:line="276" w:lineRule="auto"/>
        <w:rPr>
          <w:rFonts w:cs="Arial"/>
          <w:color w:val="C00000"/>
          <w:lang w:val="fr-FR"/>
        </w:rPr>
      </w:pPr>
      <w:r w:rsidRPr="00614C73">
        <w:rPr>
          <w:rFonts w:cs="Arial"/>
          <w:b/>
          <w:bCs/>
          <w:color w:val="C00000"/>
          <w:lang w:val="fr-FR"/>
        </w:rPr>
        <w:t>Recommendation :</w:t>
      </w:r>
      <w:r w:rsidR="00B811FE" w:rsidRPr="00614C73">
        <w:rPr>
          <w:rFonts w:cs="Arial"/>
          <w:color w:val="C00000"/>
          <w:lang w:val="fr-FR"/>
        </w:rPr>
        <w:t xml:space="preserve"> </w:t>
      </w:r>
    </w:p>
    <w:p w14:paraId="1A16A6CC" w14:textId="77777777" w:rsidR="00614C73" w:rsidRPr="00614C73" w:rsidRDefault="00614C73" w:rsidP="00614C73">
      <w:pPr>
        <w:spacing w:line="276" w:lineRule="auto"/>
        <w:rPr>
          <w:rFonts w:cs="Arial"/>
          <w:lang w:val="fr-FR"/>
        </w:rPr>
      </w:pPr>
      <w:r w:rsidRPr="00614C73">
        <w:rPr>
          <w:rFonts w:cs="Arial"/>
          <w:lang w:val="fr-FR"/>
        </w:rPr>
        <w:t>Veuillez choisir</w:t>
      </w:r>
    </w:p>
    <w:p w14:paraId="4649600D" w14:textId="77777777" w:rsidR="00614C73" w:rsidRPr="00614C73" w:rsidRDefault="00614C73" w:rsidP="00614C73">
      <w:pPr>
        <w:spacing w:line="276" w:lineRule="auto"/>
        <w:rPr>
          <w:rFonts w:cs="Arial"/>
          <w:lang w:val="fr-FR"/>
        </w:rPr>
      </w:pPr>
    </w:p>
    <w:p w14:paraId="6BA02623" w14:textId="7209B094" w:rsidR="00614C73" w:rsidRPr="00614C73" w:rsidRDefault="00614C73" w:rsidP="00614C73">
      <w:pPr>
        <w:pStyle w:val="Listenabsatz"/>
        <w:numPr>
          <w:ilvl w:val="0"/>
          <w:numId w:val="19"/>
        </w:numPr>
        <w:spacing w:line="276" w:lineRule="auto"/>
        <w:rPr>
          <w:rFonts w:cs="Arial"/>
          <w:lang w:val="fr-FR"/>
        </w:rPr>
      </w:pPr>
      <w:r w:rsidRPr="00614C73">
        <w:rPr>
          <w:rFonts w:cs="Arial"/>
          <w:lang w:val="fr-FR"/>
        </w:rPr>
        <w:t>En tant que pair évaluateur 1, je recommande inconditionnellement que le candidat au poste de conseiller Demeter soit reconnu comme conseiller Demeter dans le contexte international</w:t>
      </w:r>
    </w:p>
    <w:p w14:paraId="623EB7CA" w14:textId="5AB502BD" w:rsidR="00614C73" w:rsidRPr="00614C73" w:rsidRDefault="00614C73" w:rsidP="00614C73">
      <w:pPr>
        <w:pStyle w:val="Listenabsatz"/>
        <w:numPr>
          <w:ilvl w:val="0"/>
          <w:numId w:val="19"/>
        </w:numPr>
        <w:spacing w:line="276" w:lineRule="auto"/>
        <w:rPr>
          <w:rFonts w:cs="Arial"/>
          <w:lang w:val="fr-FR"/>
        </w:rPr>
      </w:pPr>
      <w:r w:rsidRPr="00614C73">
        <w:rPr>
          <w:rFonts w:cs="Arial"/>
          <w:lang w:val="fr-FR"/>
        </w:rPr>
        <w:t xml:space="preserve"> En tant que pair évaluateur 2, je recommande inconditionnellement que le candidat au poste de conseiller Demeter soit reconnu comme conseiller Demeter dans le contexte international</w:t>
      </w:r>
    </w:p>
    <w:p w14:paraId="10CFCE45" w14:textId="60817A53" w:rsidR="00B811FE" w:rsidRPr="00614C73" w:rsidRDefault="00B811FE" w:rsidP="00614C73">
      <w:pPr>
        <w:pStyle w:val="Listenabsatz"/>
        <w:spacing w:line="276" w:lineRule="auto"/>
        <w:ind w:left="360"/>
        <w:rPr>
          <w:rFonts w:cs="Arial"/>
          <w:lang w:val="fr-FR"/>
        </w:rPr>
      </w:pPr>
    </w:p>
    <w:p w14:paraId="15144936" w14:textId="77777777" w:rsidR="00614C73" w:rsidRPr="00614C73" w:rsidRDefault="00614C73" w:rsidP="00614C73">
      <w:pPr>
        <w:pStyle w:val="Listenabsatz"/>
        <w:spacing w:line="276" w:lineRule="auto"/>
        <w:ind w:left="360"/>
        <w:rPr>
          <w:rFonts w:cs="Arial"/>
          <w:lang w:val="fr-FR"/>
        </w:rPr>
      </w:pPr>
    </w:p>
    <w:p w14:paraId="5572F061" w14:textId="77777777" w:rsidR="00614C73" w:rsidRPr="00614C73" w:rsidRDefault="00614C73" w:rsidP="00614C73">
      <w:pPr>
        <w:spacing w:line="276" w:lineRule="auto"/>
        <w:rPr>
          <w:rFonts w:cs="Arial"/>
          <w:lang w:val="fr-FR"/>
        </w:rPr>
      </w:pPr>
      <w:r w:rsidRPr="00614C73">
        <w:rPr>
          <w:rFonts w:cs="Arial"/>
          <w:lang w:val="fr-FR"/>
        </w:rPr>
        <w:lastRenderedPageBreak/>
        <w:t>Ou, et décrivez votre recommandation en détail :</w:t>
      </w:r>
    </w:p>
    <w:p w14:paraId="07F6BED9" w14:textId="77777777" w:rsidR="00614C73" w:rsidRPr="00614C73" w:rsidRDefault="00614C73" w:rsidP="00614C73">
      <w:pPr>
        <w:spacing w:line="276" w:lineRule="auto"/>
        <w:rPr>
          <w:rFonts w:cs="Arial"/>
          <w:lang w:val="fr-FR"/>
        </w:rPr>
      </w:pPr>
    </w:p>
    <w:p w14:paraId="5A852082" w14:textId="69274265" w:rsidR="00B811FE" w:rsidRPr="00614C73" w:rsidRDefault="00614C73" w:rsidP="00614C73">
      <w:pPr>
        <w:pStyle w:val="Listenabsatz"/>
        <w:numPr>
          <w:ilvl w:val="0"/>
          <w:numId w:val="28"/>
        </w:numPr>
        <w:spacing w:line="276" w:lineRule="auto"/>
        <w:rPr>
          <w:rFonts w:cs="Arial"/>
          <w:lang w:val="fr-FR"/>
        </w:rPr>
      </w:pPr>
      <w:r w:rsidRPr="00614C73">
        <w:rPr>
          <w:rFonts w:cs="Arial"/>
          <w:lang w:val="fr-FR"/>
        </w:rPr>
        <w:t>En tant que pair évaluateur 1, je recommande que le candidat au poste de conseiller Demeter…………….</w:t>
      </w:r>
    </w:p>
    <w:p w14:paraId="4B5A367A" w14:textId="77777777" w:rsidR="00614C73" w:rsidRPr="00614C73" w:rsidRDefault="00614C73" w:rsidP="00614C73">
      <w:pPr>
        <w:pStyle w:val="Listenabsatz"/>
        <w:numPr>
          <w:ilvl w:val="0"/>
          <w:numId w:val="28"/>
        </w:numPr>
        <w:spacing w:line="276" w:lineRule="auto"/>
        <w:rPr>
          <w:rFonts w:cs="Arial"/>
          <w:lang w:val="fr-FR"/>
        </w:rPr>
      </w:pPr>
      <w:r w:rsidRPr="00614C73">
        <w:rPr>
          <w:rFonts w:cs="Arial"/>
          <w:lang w:val="fr-FR"/>
        </w:rPr>
        <w:t>En tant que pair évaluateur 1, je recommande que le candidat au poste de conseiller Demeter…………….</w:t>
      </w:r>
    </w:p>
    <w:p w14:paraId="7F38EBD5" w14:textId="77777777" w:rsidR="00B811FE" w:rsidRPr="00614C73" w:rsidRDefault="00B811FE" w:rsidP="00614C73">
      <w:pPr>
        <w:rPr>
          <w:rFonts w:cs="Arial"/>
          <w:lang w:val="fr-FR"/>
        </w:rPr>
      </w:pPr>
    </w:p>
    <w:p w14:paraId="24D245FA" w14:textId="77777777" w:rsidR="00507059" w:rsidRPr="00614C73" w:rsidRDefault="00507059" w:rsidP="00B811FE">
      <w:pPr>
        <w:spacing w:line="276" w:lineRule="auto"/>
        <w:rPr>
          <w:rFonts w:cs="Arial"/>
          <w:b/>
          <w:bCs/>
          <w:color w:val="C00000"/>
          <w:lang w:val="fr-FR"/>
        </w:rPr>
      </w:pPr>
    </w:p>
    <w:p w14:paraId="0F09BCFE" w14:textId="77777777" w:rsidR="00B811FE" w:rsidRPr="00614C73" w:rsidRDefault="00B811FE" w:rsidP="00B811FE">
      <w:pPr>
        <w:spacing w:line="276" w:lineRule="auto"/>
        <w:rPr>
          <w:rFonts w:cs="Arial"/>
          <w:b/>
          <w:bCs/>
          <w:color w:val="C00000"/>
          <w:lang w:val="fr-FR"/>
        </w:rPr>
      </w:pPr>
      <w:r w:rsidRPr="00614C73">
        <w:rPr>
          <w:rFonts w:cs="Arial"/>
          <w:b/>
          <w:bCs/>
          <w:color w:val="C00000"/>
          <w:lang w:val="fr-FR"/>
        </w:rPr>
        <w:t>Signatures</w:t>
      </w:r>
    </w:p>
    <w:p w14:paraId="03A41D9D" w14:textId="77777777" w:rsidR="00B811FE" w:rsidRPr="00614C73" w:rsidRDefault="00B811FE" w:rsidP="00B811FE">
      <w:pPr>
        <w:spacing w:line="276" w:lineRule="auto"/>
        <w:rPr>
          <w:rFonts w:cs="Arial"/>
          <w:lang w:val="fr-FR"/>
        </w:rPr>
      </w:pPr>
    </w:p>
    <w:p w14:paraId="02683067" w14:textId="05E7C308" w:rsidR="00B811FE" w:rsidRPr="00614C73" w:rsidRDefault="0054449E" w:rsidP="00B811FE">
      <w:pPr>
        <w:autoSpaceDE w:val="0"/>
        <w:autoSpaceDN w:val="0"/>
        <w:adjustRightInd w:val="0"/>
        <w:spacing w:line="276" w:lineRule="auto"/>
        <w:rPr>
          <w:rFonts w:cs="Arial"/>
          <w:color w:val="C00000"/>
          <w:lang w:val="fr-FR"/>
        </w:rPr>
      </w:pPr>
      <w:r w:rsidRPr="00614C73">
        <w:rPr>
          <w:rFonts w:cs="Arial"/>
          <w:noProof/>
          <w:lang w:eastAsia="de-DE"/>
        </w:rPr>
        <mc:AlternateContent>
          <mc:Choice Requires="wps">
            <w:drawing>
              <wp:anchor distT="45720" distB="45720" distL="114300" distR="114300" simplePos="0" relativeHeight="251658752" behindDoc="0" locked="0" layoutInCell="1" allowOverlap="1" wp14:anchorId="524D1567" wp14:editId="351ED635">
                <wp:simplePos x="0" y="0"/>
                <wp:positionH relativeFrom="column">
                  <wp:posOffset>3933825</wp:posOffset>
                </wp:positionH>
                <wp:positionV relativeFrom="paragraph">
                  <wp:posOffset>13970</wp:posOffset>
                </wp:positionV>
                <wp:extent cx="2447925" cy="1216660"/>
                <wp:effectExtent l="0" t="0" r="22860" b="11430"/>
                <wp:wrapSquare wrapText="bothSides"/>
                <wp:docPr id="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1216660"/>
                        </a:xfrm>
                        <a:prstGeom prst="rect">
                          <a:avLst/>
                        </a:prstGeom>
                        <a:solidFill>
                          <a:srgbClr val="FFFFFF"/>
                        </a:solidFill>
                        <a:ln w="9525">
                          <a:solidFill>
                            <a:srgbClr val="000000"/>
                          </a:solidFill>
                          <a:miter lim="800000"/>
                          <a:headEnd/>
                          <a:tailEnd/>
                        </a:ln>
                      </wps:spPr>
                      <wps:txbx>
                        <w:txbxContent>
                          <w:p w14:paraId="7B0C875E" w14:textId="0C776550" w:rsidR="00614C73" w:rsidRPr="00947DB3" w:rsidRDefault="00614C73" w:rsidP="00614C73">
                            <w:pPr>
                              <w:rPr>
                                <w:lang w:val="en-US"/>
                              </w:rPr>
                            </w:pPr>
                            <w:r w:rsidRPr="00947DB3">
                              <w:rPr>
                                <w:lang w:val="en-US"/>
                              </w:rPr>
                              <w:t>Signature</w:t>
                            </w:r>
                            <w:r>
                              <w:rPr>
                                <w:lang w:val="en-US"/>
                              </w:rPr>
                              <w:t xml:space="preserve"> de pair évaluateur 2</w:t>
                            </w:r>
                          </w:p>
                          <w:p w14:paraId="7F67302C" w14:textId="34AFF767" w:rsidR="009A35CE" w:rsidRPr="00947DB3" w:rsidRDefault="009A35CE" w:rsidP="00B811FE">
                            <w:pPr>
                              <w:rPr>
                                <w:lang w:val="en-US"/>
                              </w:rPr>
                            </w:pPr>
                          </w:p>
                          <w:p w14:paraId="5DB30827" w14:textId="77777777" w:rsidR="009A35CE" w:rsidRPr="00947DB3" w:rsidRDefault="009A35CE" w:rsidP="00B811FE">
                            <w:pPr>
                              <w:rPr>
                                <w:lang w:val="en-US"/>
                              </w:rPr>
                            </w:pPr>
                          </w:p>
                          <w:p w14:paraId="30AB7F68" w14:textId="77777777" w:rsidR="00614C73" w:rsidRPr="00947DB3" w:rsidRDefault="00614C73" w:rsidP="00614C73">
                            <w:pPr>
                              <w:rPr>
                                <w:lang w:val="en-US"/>
                              </w:rPr>
                            </w:pPr>
                            <w:r>
                              <w:rPr>
                                <w:lang w:val="en-US"/>
                              </w:rPr>
                              <w:t>Lieu et</w:t>
                            </w:r>
                            <w:r w:rsidRPr="00947DB3">
                              <w:rPr>
                                <w:lang w:val="en-US"/>
                              </w:rPr>
                              <w:t xml:space="preserve"> date</w:t>
                            </w:r>
                          </w:p>
                          <w:p w14:paraId="77C20E8E" w14:textId="77777777" w:rsidR="00B811FE" w:rsidRPr="00947DB3" w:rsidRDefault="00B811FE" w:rsidP="00B811FE">
                            <w:pPr>
                              <w:rPr>
                                <w:lang w:val="en-US"/>
                              </w:rPr>
                            </w:pPr>
                          </w:p>
                          <w:p w14:paraId="6AB55C5D" w14:textId="77777777" w:rsidR="00B811FE" w:rsidRPr="00947DB3" w:rsidRDefault="00B811FE" w:rsidP="00B811FE">
                            <w:pPr>
                              <w:rPr>
                                <w:lang w:val="en-US"/>
                              </w:rPr>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524D1567" id="_x0000_t202" coordsize="21600,21600" o:spt="202" path="m0,0l0,21600,21600,21600,21600,0xe">
                <v:stroke joinstyle="miter"/>
                <v:path gradientshapeok="t" o:connecttype="rect"/>
              </v:shapetype>
              <v:shape id="Tekstvak 2" o:spid="_x0000_s1026" type="#_x0000_t202" style="position:absolute;margin-left:309.75pt;margin-top:1.1pt;width:192.75pt;height:95.8pt;z-index:25165875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1PHpCMCAABFBAAADgAAAGRycy9lMm9Eb2MueG1srFPbjtMwEH1H4h8sv9M0UdvdRk1XS5cipOUi&#10;7fIBE8dprPqG7TYpX8/Y6ZYKEA+IPFieeHx85pyZ1d2gJDly54XRFc0nU0q4ZqYRelfRr8/bN7eU&#10;+AC6AWk0r+iJe3q3fv1q1duSF6YzsuGOIIj2ZW8r2oVgyyzzrOMK/MRYrvGwNU5BwNDtssZBj+hK&#10;ZsV0ush64xrrDOPe49+H8ZCuE37bchY+t63ngciKIreQVpfWOq7ZegXlzoHtBDvTgH9goUBofPQC&#10;9QAByMGJ36CUYM5404YJMyozbSsYTzVgNfn0l2qeOrA81YLieHuRyf8/WPbp+MUR0aB3lGhQaNEz&#10;3/twhD0pojq99SUmPVlMC8NbM8TMWKm3j4btPdFm04He8XvnTN9xaJBdHm9mV1dHHB9B6v6jafAZ&#10;OASTgIbWqQiIYhBER5dOF2f4EAjDn8VsdrMs5pQwPMuLfLFYJO8yKF+uW+fDe24UiZuKOrQ+wcPx&#10;0YdIB8qXlETfSNFshZQpcLt6Ix05ArbJNn2pAqzyOk1q0ld0OUcif4eYpu9PEEoE7HcpVEVvL0lQ&#10;Rt3e6SZ1YwAhxz1SlvosZNRuVDEM9XA2pjbNCSV1ZuxrnEPcdMZ9p6THnq6o/3YAxymRHzTassxn&#10;szgEKZjNbwoM3PVJfX0CmiFURQMl43YT0uCk0u092rcVSdjo88jkzBV7Nel9nqs4DNdxyvo5/esf&#10;AAAA//8DAFBLAwQUAAYACAAAACEAt0K1J94AAAAKAQAADwAAAGRycy9kb3ducmV2LnhtbEyPwU7D&#10;MBBE70j8g7VI3KjdQKM2xKmqCK6V2iJx3cYmCcTrEDtp+Hu2J7jtaEazb/Lt7Dox2SG0njQsFwqE&#10;pcqblmoNb6fXhzWIEJEMdp6shh8bYFvc3uSYGX+hg52OsRZcQiFDDU2MfSZlqBrrMCx8b4m9Dz84&#10;jCyHWpoBL1zuOpkolUqHLfGHBntbNrb6Oo5Ow3gqd9OhTD7fp7152qcv6LD71vr+bt49g4h2jn9h&#10;uOIzOhTMdPYjmSA6Delys+KohiQBcfWVWvG4M1+bxzXIIpf/JxS/AAAA//8DAFBLAQItABQABgAI&#10;AAAAIQDkmcPA+wAAAOEBAAATAAAAAAAAAAAAAAAAAAAAAABbQ29udGVudF9UeXBlc10ueG1sUEsB&#10;Ai0AFAAGAAgAAAAhACOyauHXAAAAlAEAAAsAAAAAAAAAAAAAAAAALAEAAF9yZWxzLy5yZWxzUEsB&#10;Ai0AFAAGAAgAAAAhAHtTx6QjAgAARQQAAA4AAAAAAAAAAAAAAAAALAIAAGRycy9lMm9Eb2MueG1s&#10;UEsBAi0AFAAGAAgAAAAhALdCtSfeAAAACgEAAA8AAAAAAAAAAAAAAAAAewQAAGRycy9kb3ducmV2&#10;LnhtbFBLBQYAAAAABAAEAPMAAACGBQAAAAA=&#10;">
                <v:textbox style="mso-fit-shape-to-text:t">
                  <w:txbxContent>
                    <w:p w14:paraId="7B0C875E" w14:textId="0C776550" w:rsidR="00614C73" w:rsidRPr="00947DB3" w:rsidRDefault="00614C73" w:rsidP="00614C73">
                      <w:pPr>
                        <w:rPr>
                          <w:lang w:val="en-US"/>
                        </w:rPr>
                      </w:pPr>
                      <w:r w:rsidRPr="00947DB3">
                        <w:rPr>
                          <w:lang w:val="en-US"/>
                        </w:rPr>
                        <w:t>Signature</w:t>
                      </w:r>
                      <w:r>
                        <w:rPr>
                          <w:lang w:val="en-US"/>
                        </w:rPr>
                        <w:t xml:space="preserve"> de pair évaluateur 2</w:t>
                      </w:r>
                    </w:p>
                    <w:p w14:paraId="7F67302C" w14:textId="34AFF767" w:rsidR="009A35CE" w:rsidRPr="00947DB3" w:rsidRDefault="009A35CE" w:rsidP="00B811FE">
                      <w:pPr>
                        <w:rPr>
                          <w:lang w:val="en-US"/>
                        </w:rPr>
                      </w:pPr>
                    </w:p>
                    <w:p w14:paraId="5DB30827" w14:textId="77777777" w:rsidR="009A35CE" w:rsidRPr="00947DB3" w:rsidRDefault="009A35CE" w:rsidP="00B811FE">
                      <w:pPr>
                        <w:rPr>
                          <w:lang w:val="en-US"/>
                        </w:rPr>
                      </w:pPr>
                    </w:p>
                    <w:p w14:paraId="30AB7F68" w14:textId="77777777" w:rsidR="00614C73" w:rsidRPr="00947DB3" w:rsidRDefault="00614C73" w:rsidP="00614C73">
                      <w:pPr>
                        <w:rPr>
                          <w:lang w:val="en-US"/>
                        </w:rPr>
                      </w:pPr>
                      <w:r>
                        <w:rPr>
                          <w:lang w:val="en-US"/>
                        </w:rPr>
                        <w:t>Lieu et</w:t>
                      </w:r>
                      <w:r w:rsidRPr="00947DB3">
                        <w:rPr>
                          <w:lang w:val="en-US"/>
                        </w:rPr>
                        <w:t xml:space="preserve"> date</w:t>
                      </w:r>
                    </w:p>
                    <w:p w14:paraId="77C20E8E" w14:textId="77777777" w:rsidR="00B811FE" w:rsidRPr="00947DB3" w:rsidRDefault="00B811FE" w:rsidP="00B811FE">
                      <w:pPr>
                        <w:rPr>
                          <w:lang w:val="en-US"/>
                        </w:rPr>
                      </w:pPr>
                    </w:p>
                    <w:p w14:paraId="6AB55C5D" w14:textId="77777777" w:rsidR="00B811FE" w:rsidRPr="00947DB3" w:rsidRDefault="00B811FE" w:rsidP="00B811FE">
                      <w:pPr>
                        <w:rPr>
                          <w:lang w:val="en-US"/>
                        </w:rPr>
                      </w:pPr>
                    </w:p>
                  </w:txbxContent>
                </v:textbox>
                <w10:wrap type="square"/>
              </v:shape>
            </w:pict>
          </mc:Fallback>
        </mc:AlternateContent>
      </w:r>
      <w:r w:rsidR="00B811FE" w:rsidRPr="00614C73">
        <w:rPr>
          <w:rFonts w:cs="Arial"/>
          <w:noProof/>
          <w:lang w:eastAsia="de-DE"/>
        </w:rPr>
        <mc:AlternateContent>
          <mc:Choice Requires="wps">
            <w:drawing>
              <wp:anchor distT="45720" distB="45720" distL="114300" distR="114300" simplePos="0" relativeHeight="251656704" behindDoc="0" locked="0" layoutInCell="1" allowOverlap="1" wp14:anchorId="5BBD9AAE" wp14:editId="13E3DC5B">
                <wp:simplePos x="0" y="0"/>
                <wp:positionH relativeFrom="margin">
                  <wp:align>left</wp:align>
                </wp:positionH>
                <wp:positionV relativeFrom="paragraph">
                  <wp:posOffset>15240</wp:posOffset>
                </wp:positionV>
                <wp:extent cx="2447925" cy="1216660"/>
                <wp:effectExtent l="0" t="0" r="24765" b="14605"/>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1216660"/>
                        </a:xfrm>
                        <a:prstGeom prst="rect">
                          <a:avLst/>
                        </a:prstGeom>
                        <a:solidFill>
                          <a:srgbClr val="FFFFFF"/>
                        </a:solidFill>
                        <a:ln w="9525">
                          <a:solidFill>
                            <a:srgbClr val="000000"/>
                          </a:solidFill>
                          <a:miter lim="800000"/>
                          <a:headEnd/>
                          <a:tailEnd/>
                        </a:ln>
                      </wps:spPr>
                      <wps:txbx>
                        <w:txbxContent>
                          <w:p w14:paraId="446ACEB8" w14:textId="38E56765" w:rsidR="00B811FE" w:rsidRPr="00947DB3" w:rsidRDefault="00B811FE" w:rsidP="00B811FE">
                            <w:pPr>
                              <w:rPr>
                                <w:lang w:val="en-US"/>
                              </w:rPr>
                            </w:pPr>
                            <w:r w:rsidRPr="00947DB3">
                              <w:rPr>
                                <w:lang w:val="en-US"/>
                              </w:rPr>
                              <w:t>Signature</w:t>
                            </w:r>
                            <w:r w:rsidR="00614C73">
                              <w:rPr>
                                <w:lang w:val="en-US"/>
                              </w:rPr>
                              <w:t xml:space="preserve"> de pair évaluateur 1</w:t>
                            </w:r>
                          </w:p>
                          <w:p w14:paraId="152DF626" w14:textId="1F48D8B6" w:rsidR="009A35CE" w:rsidRPr="00947DB3" w:rsidRDefault="009A35CE" w:rsidP="00B811FE">
                            <w:pPr>
                              <w:rPr>
                                <w:lang w:val="en-US"/>
                              </w:rPr>
                            </w:pPr>
                          </w:p>
                          <w:p w14:paraId="48AE8DD7" w14:textId="77777777" w:rsidR="009A35CE" w:rsidRPr="00947DB3" w:rsidRDefault="009A35CE" w:rsidP="00B811FE">
                            <w:pPr>
                              <w:rPr>
                                <w:lang w:val="en-US"/>
                              </w:rPr>
                            </w:pPr>
                          </w:p>
                          <w:p w14:paraId="50895304" w14:textId="658BF3B2" w:rsidR="00B811FE" w:rsidRPr="00947DB3" w:rsidRDefault="00614C73" w:rsidP="00B811FE">
                            <w:pPr>
                              <w:rPr>
                                <w:lang w:val="en-US"/>
                              </w:rPr>
                            </w:pPr>
                            <w:r>
                              <w:rPr>
                                <w:lang w:val="en-US"/>
                              </w:rPr>
                              <w:t>Lieu et</w:t>
                            </w:r>
                            <w:r w:rsidR="009A35CE" w:rsidRPr="00947DB3">
                              <w:rPr>
                                <w:lang w:val="en-US"/>
                              </w:rPr>
                              <w:t xml:space="preserve"> date</w:t>
                            </w:r>
                          </w:p>
                          <w:p w14:paraId="3F42A90E" w14:textId="77777777" w:rsidR="00B811FE" w:rsidRPr="00947DB3" w:rsidRDefault="00B811FE" w:rsidP="00B811FE">
                            <w:pPr>
                              <w:rPr>
                                <w:lang w:val="en-US"/>
                              </w:rPr>
                            </w:pPr>
                          </w:p>
                          <w:p w14:paraId="7B5C4770" w14:textId="77777777" w:rsidR="00B811FE" w:rsidRPr="00947DB3" w:rsidRDefault="00B811FE" w:rsidP="00B811FE">
                            <w:pPr>
                              <w:rPr>
                                <w:lang w:val="en-US"/>
                              </w:rPr>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5BBD9AAE" id="_x0000_s1027" type="#_x0000_t202" style="position:absolute;margin-left:0;margin-top:1.2pt;width:192.75pt;height:95.8pt;z-index:251656704;visibility:visible;mso-wrap-style:square;mso-width-percent:400;mso-height-percent:200;mso-wrap-distance-left:9pt;mso-wrap-distance-top:3.6pt;mso-wrap-distance-right:9pt;mso-wrap-distance-bottom:3.6pt;mso-position-horizontal:left;mso-position-horizontal-relative:margin;mso-position-vertical:absolute;mso-position-vertical-relative:text;mso-width-percent:40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Kb31ycCAABOBAAADgAAAGRycy9lMm9Eb2MueG1srFTbbtswDH0fsH8Q9L44NnJpjDhFly7DgO4C&#10;tPsAWpZjIbpNUmJnXz9KSdOgG/YwzA+CKFJH5Dmkl7eDkuTAnRdGVzQfjSnhmplG6G1Fvz9t3t1Q&#10;4gPoBqTRvKJH7unt6u2bZW9LXpjOyIY7giDal72taBeCLbPMs44r8CNjuUZna5yCgKbbZo2DHtGV&#10;zIrxeJb1xjXWGca9x9P7k5OuEn7bcha+tq3ngciKYm4hrS6tdVyz1RLKrQPbCXZOA/4hCwVC46MX&#10;qHsIQPZO/AalBHPGmzaMmFGZaVvBeKoBq8nHr6p57MDyVAuS4+2FJv//YNmXwzdHRFPRIp9TokGh&#10;SE9858MBdqSI/PTWlxj2aDEwDO/NgDqnWr19MGzniTbrDvSW3zln+o5Dg/nl8WZ2dfWE4yNI3X82&#10;DT4D+2AS0NA6FclDOgiio07HizZ8CIThYTGZzBfFlBKGvrzIZ7NZUi+D8vm6dT585EaRuKmoQ/ET&#10;PBwefIjpQPkcEl/zRopmI6RMhtvWa+nIAbBRNulLFbwKk5r0FV1MMZG/Q4zT9ycIJQJ2vBSqojeX&#10;ICgjbx90k/oxgJCnPaYs9ZnIyN2JxTDUQ9IssRxJrk1zRGadOTU4DiRuOuN+UtJjc1fU/9iD45TI&#10;TxrVWeSTSZyGZEym8wINd+2prz2gGUJVNFBy2q5DmqDEgL1DFTci8fuSyTllbNpE+3nA4lRc2ynq&#10;5Tew+gUAAP//AwBQSwMEFAAGAAgAAAAhABxTqZrbAAAABgEAAA8AAABkcnMvZG93bnJldi54bWxM&#10;j8FOwzAQRO9I/IO1SNyoQ0irksapqgiuldoicd3G2yRgr0PspOHvMSc4jmY086bYztaIiQbfOVbw&#10;uEhAENdOd9woeDu9PqxB+ICs0TgmBd/kYVve3hSYa3flA03H0IhYwj5HBW0IfS6lr1uy6BeuJ47e&#10;xQ0WQ5RDI/WA11hujUyTZCUtdhwXWuypaqn+PI5WwXiqdtOhSj/ep73O9qsXtGi+lLq/m3cbEIHm&#10;8BeGX/yIDmVkOruRtRdGQTwSFKQZiGg+rZdLEOeYes4SkGUh/+OXPwAAAP//AwBQSwECLQAUAAYA&#10;CAAAACEA5JnDwPsAAADhAQAAEwAAAAAAAAAAAAAAAAAAAAAAW0NvbnRlbnRfVHlwZXNdLnhtbFBL&#10;AQItABQABgAIAAAAIQAjsmrh1wAAAJQBAAALAAAAAAAAAAAAAAAAACwBAABfcmVscy8ucmVsc1BL&#10;AQItABQABgAIAAAAIQAQpvfXJwIAAE4EAAAOAAAAAAAAAAAAAAAAACwCAABkcnMvZTJvRG9jLnht&#10;bFBLAQItABQABgAIAAAAIQAcU6ma2wAAAAYBAAAPAAAAAAAAAAAAAAAAAH8EAABkcnMvZG93bnJl&#10;di54bWxQSwUGAAAAAAQABADzAAAAhwUAAAAA&#10;">
                <v:textbox style="mso-fit-shape-to-text:t">
                  <w:txbxContent>
                    <w:p w14:paraId="446ACEB8" w14:textId="38E56765" w:rsidR="00B811FE" w:rsidRPr="00947DB3" w:rsidRDefault="00B811FE" w:rsidP="00B811FE">
                      <w:pPr>
                        <w:rPr>
                          <w:lang w:val="en-US"/>
                        </w:rPr>
                      </w:pPr>
                      <w:r w:rsidRPr="00947DB3">
                        <w:rPr>
                          <w:lang w:val="en-US"/>
                        </w:rPr>
                        <w:t>Signature</w:t>
                      </w:r>
                      <w:r w:rsidR="00614C73">
                        <w:rPr>
                          <w:lang w:val="en-US"/>
                        </w:rPr>
                        <w:t xml:space="preserve"> de pair évaluateur 1</w:t>
                      </w:r>
                    </w:p>
                    <w:p w14:paraId="152DF626" w14:textId="1F48D8B6" w:rsidR="009A35CE" w:rsidRPr="00947DB3" w:rsidRDefault="009A35CE" w:rsidP="00B811FE">
                      <w:pPr>
                        <w:rPr>
                          <w:lang w:val="en-US"/>
                        </w:rPr>
                      </w:pPr>
                    </w:p>
                    <w:p w14:paraId="48AE8DD7" w14:textId="77777777" w:rsidR="009A35CE" w:rsidRPr="00947DB3" w:rsidRDefault="009A35CE" w:rsidP="00B811FE">
                      <w:pPr>
                        <w:rPr>
                          <w:lang w:val="en-US"/>
                        </w:rPr>
                      </w:pPr>
                    </w:p>
                    <w:p w14:paraId="50895304" w14:textId="658BF3B2" w:rsidR="00B811FE" w:rsidRPr="00947DB3" w:rsidRDefault="00614C73" w:rsidP="00B811FE">
                      <w:pPr>
                        <w:rPr>
                          <w:lang w:val="en-US"/>
                        </w:rPr>
                      </w:pPr>
                      <w:r>
                        <w:rPr>
                          <w:lang w:val="en-US"/>
                        </w:rPr>
                        <w:t>Lieu et</w:t>
                      </w:r>
                      <w:r w:rsidR="009A35CE" w:rsidRPr="00947DB3">
                        <w:rPr>
                          <w:lang w:val="en-US"/>
                        </w:rPr>
                        <w:t xml:space="preserve"> date</w:t>
                      </w:r>
                    </w:p>
                    <w:p w14:paraId="3F42A90E" w14:textId="77777777" w:rsidR="00B811FE" w:rsidRPr="00947DB3" w:rsidRDefault="00B811FE" w:rsidP="00B811FE">
                      <w:pPr>
                        <w:rPr>
                          <w:lang w:val="en-US"/>
                        </w:rPr>
                      </w:pPr>
                    </w:p>
                    <w:p w14:paraId="7B5C4770" w14:textId="77777777" w:rsidR="00B811FE" w:rsidRPr="00947DB3" w:rsidRDefault="00B811FE" w:rsidP="00B811FE">
                      <w:pPr>
                        <w:rPr>
                          <w:lang w:val="en-US"/>
                        </w:rPr>
                      </w:pPr>
                    </w:p>
                  </w:txbxContent>
                </v:textbox>
                <w10:wrap type="square" anchorx="margin"/>
              </v:shape>
            </w:pict>
          </mc:Fallback>
        </mc:AlternateContent>
      </w:r>
    </w:p>
    <w:p w14:paraId="72157FDC" w14:textId="77777777" w:rsidR="00B811FE" w:rsidRPr="00614C73" w:rsidRDefault="00B811FE" w:rsidP="00B811FE">
      <w:pPr>
        <w:autoSpaceDE w:val="0"/>
        <w:autoSpaceDN w:val="0"/>
        <w:adjustRightInd w:val="0"/>
        <w:spacing w:line="276" w:lineRule="auto"/>
        <w:rPr>
          <w:rFonts w:cs="Arial"/>
          <w:color w:val="C00000"/>
          <w:lang w:val="fr-FR"/>
        </w:rPr>
      </w:pPr>
    </w:p>
    <w:p w14:paraId="3DD70DB7" w14:textId="77777777" w:rsidR="00B811FE" w:rsidRPr="00614C73" w:rsidRDefault="00B811FE" w:rsidP="00B811FE">
      <w:pPr>
        <w:autoSpaceDE w:val="0"/>
        <w:autoSpaceDN w:val="0"/>
        <w:adjustRightInd w:val="0"/>
        <w:spacing w:line="276" w:lineRule="auto"/>
        <w:rPr>
          <w:rFonts w:cs="Arial"/>
          <w:color w:val="C00000"/>
          <w:lang w:val="fr-FR"/>
        </w:rPr>
      </w:pPr>
    </w:p>
    <w:p w14:paraId="7E35FA85" w14:textId="77777777" w:rsidR="00B811FE" w:rsidRPr="00614C73" w:rsidRDefault="00B811FE" w:rsidP="00B811FE">
      <w:pPr>
        <w:autoSpaceDE w:val="0"/>
        <w:autoSpaceDN w:val="0"/>
        <w:adjustRightInd w:val="0"/>
        <w:spacing w:line="276" w:lineRule="auto"/>
        <w:rPr>
          <w:rFonts w:cs="Arial"/>
          <w:color w:val="C00000"/>
          <w:lang w:val="fr-FR"/>
        </w:rPr>
      </w:pPr>
    </w:p>
    <w:p w14:paraId="77D8C6BC" w14:textId="77777777" w:rsidR="00B811FE" w:rsidRPr="00614C73" w:rsidRDefault="00B811FE" w:rsidP="00B811FE">
      <w:pPr>
        <w:autoSpaceDE w:val="0"/>
        <w:autoSpaceDN w:val="0"/>
        <w:adjustRightInd w:val="0"/>
        <w:spacing w:line="276" w:lineRule="auto"/>
        <w:rPr>
          <w:rFonts w:cs="Arial"/>
          <w:color w:val="C00000"/>
          <w:lang w:val="fr-FR"/>
        </w:rPr>
      </w:pPr>
    </w:p>
    <w:p w14:paraId="6C9E686E" w14:textId="77777777" w:rsidR="00B811FE" w:rsidRPr="00614C73" w:rsidRDefault="00B811FE" w:rsidP="00A150C3">
      <w:pPr>
        <w:rPr>
          <w:lang w:val="fr-FR"/>
        </w:rPr>
      </w:pPr>
    </w:p>
    <w:p w14:paraId="759DE96B" w14:textId="77777777" w:rsidR="00D303A9" w:rsidRPr="00614C73" w:rsidRDefault="00D303A9" w:rsidP="00A150C3">
      <w:pPr>
        <w:rPr>
          <w:lang w:val="fr-FR"/>
        </w:rPr>
      </w:pPr>
    </w:p>
    <w:p w14:paraId="298BDDF9" w14:textId="77777777" w:rsidR="00614C73" w:rsidRPr="00614C73" w:rsidRDefault="00614C73" w:rsidP="00A150C3">
      <w:pPr>
        <w:rPr>
          <w:lang w:val="fr-FR"/>
        </w:rPr>
      </w:pPr>
    </w:p>
    <w:p w14:paraId="75CF704C" w14:textId="77777777" w:rsidR="00614C73" w:rsidRPr="00614C73" w:rsidRDefault="00614C73" w:rsidP="00A150C3">
      <w:pPr>
        <w:rPr>
          <w:lang w:val="fr-FR"/>
        </w:rPr>
      </w:pPr>
    </w:p>
    <w:p w14:paraId="35EA3E9E" w14:textId="77777777" w:rsidR="00614C73" w:rsidRPr="00614C73" w:rsidRDefault="00614C73" w:rsidP="00614C73">
      <w:pPr>
        <w:spacing w:line="276" w:lineRule="auto"/>
        <w:rPr>
          <w:rFonts w:cs="Arial"/>
          <w:lang w:val="fr-FR"/>
        </w:rPr>
      </w:pPr>
      <w:r w:rsidRPr="00614C73">
        <w:rPr>
          <w:rFonts w:cs="Arial"/>
          <w:lang w:val="fr-FR"/>
        </w:rPr>
        <w:t>À envoyer à : Fédération Biodynamique - Demeter International</w:t>
      </w:r>
    </w:p>
    <w:p w14:paraId="767114BA" w14:textId="77777777" w:rsidR="00614C73" w:rsidRPr="00614C73" w:rsidRDefault="00614C73" w:rsidP="00614C73">
      <w:pPr>
        <w:spacing w:line="276" w:lineRule="auto"/>
        <w:rPr>
          <w:rFonts w:cs="Arial"/>
          <w:lang w:val="fr-FR"/>
        </w:rPr>
      </w:pPr>
      <w:r w:rsidRPr="00614C73">
        <w:rPr>
          <w:rFonts w:cs="Arial"/>
          <w:lang w:val="fr-FR"/>
        </w:rPr>
        <w:t>Siège social I Brandschneise 1 I 64295 Darmstadt I ALLEMAGNE</w:t>
      </w:r>
    </w:p>
    <w:p w14:paraId="6B3521E6" w14:textId="77777777" w:rsidR="00614C73" w:rsidRPr="00614C73" w:rsidRDefault="00614C73" w:rsidP="00614C73">
      <w:pPr>
        <w:spacing w:line="276" w:lineRule="auto"/>
        <w:rPr>
          <w:rFonts w:cs="Arial"/>
          <w:lang w:val="fr-FR"/>
        </w:rPr>
      </w:pPr>
      <w:r w:rsidRPr="00614C73">
        <w:rPr>
          <w:rFonts w:cs="Arial"/>
          <w:lang w:val="fr-FR"/>
        </w:rPr>
        <w:t>Courriel : petra.derkzen@demeter.net</w:t>
      </w:r>
    </w:p>
    <w:p w14:paraId="32140175" w14:textId="77777777" w:rsidR="00614C73" w:rsidRPr="00614C73" w:rsidRDefault="00614C73" w:rsidP="00A150C3">
      <w:pPr>
        <w:rPr>
          <w:lang w:val="fr-FR"/>
        </w:rPr>
      </w:pPr>
    </w:p>
    <w:sectPr w:rsidR="00614C73" w:rsidRPr="00614C73" w:rsidSect="0035095E">
      <w:pgSz w:w="11906" w:h="16838"/>
      <w:pgMar w:top="1418" w:right="1134" w:bottom="1418" w:left="1134" w:header="709" w:footer="709" w:gutter="0"/>
      <w:pgNumType w:start="1"/>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436CB7" w14:textId="77777777" w:rsidR="000B4BF7" w:rsidRDefault="000B4BF7" w:rsidP="00F91D37">
      <w:r>
        <w:separator/>
      </w:r>
    </w:p>
  </w:endnote>
  <w:endnote w:type="continuationSeparator" w:id="0">
    <w:p w14:paraId="68138E4E" w14:textId="77777777" w:rsidR="000B4BF7" w:rsidRDefault="000B4BF7" w:rsidP="00F91D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badi">
    <w:altName w:val="Abadi MT Condensed Light"/>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itillium">
    <w:panose1 w:val="00000500000000000000"/>
    <w:charset w:val="00"/>
    <w:family w:val="auto"/>
    <w:pitch w:val="variable"/>
    <w:sig w:usb0="00000007" w:usb1="00000001" w:usb2="00000000" w:usb3="00000000" w:csb0="00000093" w:csb1="00000000"/>
  </w:font>
  <w:font w:name="Calibri">
    <w:panose1 w:val="020F0502020204030204"/>
    <w:charset w:val="00"/>
    <w:family w:val="auto"/>
    <w:pitch w:val="variable"/>
    <w:sig w:usb0="E00002FF" w:usb1="4000ACFF" w:usb2="00000001" w:usb3="00000000" w:csb0="0000019F" w:csb1="00000000"/>
  </w:font>
  <w:font w:name="HelveticaNeueLT Com 55 Roman">
    <w:altName w:val="Arial"/>
    <w:charset w:val="4D"/>
    <w:family w:val="swiss"/>
    <w:pitch w:val="variable"/>
    <w:sig w:usb0="8000000F" w:usb1="10002042" w:usb2="00000000" w:usb3="00000000" w:csb0="0000009B" w:csb1="00000000"/>
  </w:font>
  <w:font w:name="ＭＳ ゴシック">
    <w:charset w:val="80"/>
    <w:family w:val="auto"/>
    <w:pitch w:val="variable"/>
    <w:sig w:usb0="E00002FF" w:usb1="6AC7FDFB" w:usb2="08000012"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ＭＳ 明朝">
    <w:charset w:val="80"/>
    <w:family w:val="auto"/>
    <w:pitch w:val="variable"/>
    <w:sig w:usb0="E00002FF" w:usb1="6AC7FDFB" w:usb2="08000012" w:usb3="00000000" w:csb0="0002009F" w:csb1="00000000"/>
  </w:font>
  <w:font w:name="Segoe UI">
    <w:altName w:val="Calibri"/>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A1EF2F" w14:textId="77777777" w:rsidR="00155AE1" w:rsidRDefault="00155AE1" w:rsidP="00155AE1">
    <w:pPr>
      <w:pStyle w:val="Fuzeile"/>
      <w:framePr w:wrap="none"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69976126" w14:textId="77777777" w:rsidR="00155AE1" w:rsidRDefault="00155AE1" w:rsidP="00786202">
    <w:pPr>
      <w:pStyle w:val="Fuzeil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164A88" w14:textId="77777777" w:rsidR="00155AE1" w:rsidRDefault="00155AE1" w:rsidP="00155AE1">
    <w:pPr>
      <w:pStyle w:val="Fuzeile"/>
      <w:framePr w:wrap="none"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5D4D5C">
      <w:rPr>
        <w:rStyle w:val="Seitenzahl"/>
        <w:noProof/>
      </w:rPr>
      <w:t>1</w:t>
    </w:r>
    <w:r>
      <w:rPr>
        <w:rStyle w:val="Seitenzahl"/>
      </w:rPr>
      <w:fldChar w:fldCharType="end"/>
    </w:r>
  </w:p>
  <w:p w14:paraId="146B82AF" w14:textId="7E383BCA" w:rsidR="00155AE1" w:rsidRDefault="00155AE1" w:rsidP="00155AE1">
    <w:pPr>
      <w:pStyle w:val="Fuzeile"/>
      <w:ind w:right="360"/>
      <w:jc w:val="center"/>
    </w:pPr>
    <w:r>
      <w:fldChar w:fldCharType="begin"/>
    </w:r>
    <w:r>
      <w:instrText xml:space="preserve"> PAGE  \* MERGEFORMAT </w:instrText>
    </w:r>
    <w:r>
      <w:fldChar w:fldCharType="separate"/>
    </w:r>
    <w:r w:rsidR="005D4D5C">
      <w:rPr>
        <w:noProof/>
      </w:rPr>
      <w:t>1</w:t>
    </w:r>
    <w: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Seitenzahl"/>
      </w:rPr>
      <w:id w:val="374899422"/>
      <w:docPartObj>
        <w:docPartGallery w:val="Page Numbers (Bottom of Page)"/>
        <w:docPartUnique/>
      </w:docPartObj>
    </w:sdtPr>
    <w:sdtEndPr>
      <w:rPr>
        <w:rStyle w:val="Seitenzahl"/>
      </w:rPr>
    </w:sdtEndPr>
    <w:sdtContent>
      <w:p w14:paraId="70DDE8A6" w14:textId="77777777" w:rsidR="00155AE1" w:rsidRDefault="00155AE1" w:rsidP="00155AE1">
        <w:pPr>
          <w:pStyle w:val="Fuzeile"/>
          <w:framePr w:wrap="none" w:vAnchor="text" w:hAnchor="margin" w:xAlign="center" w:y="1"/>
          <w:rPr>
            <w:rStyle w:val="Seitenzahl"/>
          </w:rPr>
        </w:pPr>
        <w:r>
          <w:rPr>
            <w:rStyle w:val="Seitenzahl"/>
          </w:rPr>
          <w:fldChar w:fldCharType="begin"/>
        </w:r>
        <w:r>
          <w:rPr>
            <w:rStyle w:val="Seitenzahl"/>
          </w:rPr>
          <w:instrText xml:space="preserve"> PAGE </w:instrText>
        </w:r>
        <w:r>
          <w:rPr>
            <w:rStyle w:val="Seitenzahl"/>
          </w:rPr>
          <w:fldChar w:fldCharType="separate"/>
        </w:r>
        <w:r w:rsidR="00646D06">
          <w:rPr>
            <w:rStyle w:val="Seitenzahl"/>
            <w:noProof/>
          </w:rPr>
          <w:t>1</w:t>
        </w:r>
        <w:r>
          <w:rPr>
            <w:rStyle w:val="Seitenzahl"/>
          </w:rPr>
          <w:fldChar w:fldCharType="end"/>
        </w:r>
      </w:p>
    </w:sdtContent>
  </w:sdt>
  <w:p w14:paraId="0C3329EF" w14:textId="77777777" w:rsidR="00155AE1" w:rsidRDefault="00155AE1"/>
  <w:p w14:paraId="21DC7298" w14:textId="77777777" w:rsidR="00155AE1" w:rsidRDefault="00155AE1"/>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51C22A" w14:textId="77777777" w:rsidR="000B4BF7" w:rsidRDefault="000B4BF7" w:rsidP="00F91D37">
      <w:r>
        <w:separator/>
      </w:r>
    </w:p>
  </w:footnote>
  <w:footnote w:type="continuationSeparator" w:id="0">
    <w:p w14:paraId="4FB606E9" w14:textId="77777777" w:rsidR="000B4BF7" w:rsidRDefault="000B4BF7" w:rsidP="00F91D3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A6B370" w14:textId="77777777" w:rsidR="00155AE1" w:rsidRPr="0035095E" w:rsidRDefault="00155AE1" w:rsidP="00E64D48">
    <w:pPr>
      <w:pStyle w:val="Kopfzeile"/>
      <w:tabs>
        <w:tab w:val="clear" w:pos="4536"/>
        <w:tab w:val="clear" w:pos="9072"/>
        <w:tab w:val="left" w:pos="696"/>
      </w:tabs>
      <w:rPr>
        <w:sz w:val="6"/>
        <w:szCs w:val="6"/>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B35571"/>
    <w:multiLevelType w:val="hybridMultilevel"/>
    <w:tmpl w:val="42A88784"/>
    <w:lvl w:ilvl="0" w:tplc="513274EA">
      <w:start w:val="1"/>
      <w:numFmt w:val="decimal"/>
      <w:lvlText w:val="%1."/>
      <w:lvlJc w:val="left"/>
      <w:pPr>
        <w:ind w:left="720" w:hanging="360"/>
      </w:pPr>
      <w:rPr>
        <w:rFonts w:hint="default"/>
        <w:b/>
        <w:color w:val="000000" w:themeColor="text1"/>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72415CD"/>
    <w:multiLevelType w:val="hybridMultilevel"/>
    <w:tmpl w:val="1ACC5CB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nsid w:val="07591C5F"/>
    <w:multiLevelType w:val="hybridMultilevel"/>
    <w:tmpl w:val="3952694A"/>
    <w:lvl w:ilvl="0" w:tplc="ECF61EB0">
      <w:start w:val="1"/>
      <w:numFmt w:val="bullet"/>
      <w:lvlText w:val="□"/>
      <w:lvlJc w:val="left"/>
      <w:pPr>
        <w:ind w:left="360" w:hanging="360"/>
      </w:pPr>
      <w:rPr>
        <w:rFonts w:ascii="Abadi" w:hAnsi="Abad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nsid w:val="08A270F9"/>
    <w:multiLevelType w:val="hybridMultilevel"/>
    <w:tmpl w:val="F18E6154"/>
    <w:lvl w:ilvl="0" w:tplc="ECF61EB0">
      <w:start w:val="1"/>
      <w:numFmt w:val="bullet"/>
      <w:lvlText w:val="□"/>
      <w:lvlJc w:val="left"/>
      <w:pPr>
        <w:ind w:left="360" w:hanging="360"/>
      </w:pPr>
      <w:rPr>
        <w:rFonts w:ascii="Abadi" w:hAnsi="Aba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nsid w:val="0E2D783D"/>
    <w:multiLevelType w:val="hybridMultilevel"/>
    <w:tmpl w:val="2CF07C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0F474419"/>
    <w:multiLevelType w:val="hybridMultilevel"/>
    <w:tmpl w:val="87D688FC"/>
    <w:lvl w:ilvl="0" w:tplc="CF941A84">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126C6B1D"/>
    <w:multiLevelType w:val="hybridMultilevel"/>
    <w:tmpl w:val="19D0B1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nsid w:val="1562083F"/>
    <w:multiLevelType w:val="hybridMultilevel"/>
    <w:tmpl w:val="1E54FD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18D43AD0"/>
    <w:multiLevelType w:val="hybridMultilevel"/>
    <w:tmpl w:val="A6AEE8BA"/>
    <w:lvl w:ilvl="0" w:tplc="ECF61EB0">
      <w:start w:val="1"/>
      <w:numFmt w:val="bullet"/>
      <w:lvlText w:val="□"/>
      <w:lvlJc w:val="left"/>
      <w:pPr>
        <w:ind w:left="360" w:hanging="360"/>
      </w:pPr>
      <w:rPr>
        <w:rFonts w:ascii="Abadi" w:hAnsi="Aba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nsid w:val="21E804FF"/>
    <w:multiLevelType w:val="hybridMultilevel"/>
    <w:tmpl w:val="522274AA"/>
    <w:lvl w:ilvl="0" w:tplc="11AC66EC">
      <w:start w:val="1"/>
      <w:numFmt w:val="decimal"/>
      <w:pStyle w:val="Traktandum-Tite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nsid w:val="2B220076"/>
    <w:multiLevelType w:val="multilevel"/>
    <w:tmpl w:val="C9C65A3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30630C9A"/>
    <w:multiLevelType w:val="hybridMultilevel"/>
    <w:tmpl w:val="ED3CBBF8"/>
    <w:lvl w:ilvl="0" w:tplc="B1CC8FA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315B26E4"/>
    <w:multiLevelType w:val="hybridMultilevel"/>
    <w:tmpl w:val="6D5270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33743623"/>
    <w:multiLevelType w:val="hybridMultilevel"/>
    <w:tmpl w:val="A2B6A0AC"/>
    <w:lvl w:ilvl="0" w:tplc="8380627C">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4">
    <w:nsid w:val="37492B8E"/>
    <w:multiLevelType w:val="hybridMultilevel"/>
    <w:tmpl w:val="6696F0D8"/>
    <w:lvl w:ilvl="0" w:tplc="04070001">
      <w:start w:val="1"/>
      <w:numFmt w:val="bullet"/>
      <w:lvlText w:val=""/>
      <w:lvlJc w:val="left"/>
      <w:pPr>
        <w:ind w:left="720" w:hanging="360"/>
      </w:pPr>
      <w:rPr>
        <w:rFonts w:ascii="Symbol" w:hAnsi="Symbol" w:hint="default"/>
        <w:sz w:val="24"/>
        <w:szCs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3ABB5751"/>
    <w:multiLevelType w:val="multilevel"/>
    <w:tmpl w:val="F3246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DE24918"/>
    <w:multiLevelType w:val="hybridMultilevel"/>
    <w:tmpl w:val="E4AEA956"/>
    <w:lvl w:ilvl="0" w:tplc="04070001">
      <w:start w:val="1"/>
      <w:numFmt w:val="bullet"/>
      <w:lvlText w:val=""/>
      <w:lvlJc w:val="left"/>
      <w:pPr>
        <w:ind w:left="720" w:hanging="360"/>
      </w:pPr>
      <w:rPr>
        <w:rFonts w:ascii="Symbol" w:hAnsi="Symbol" w:hint="default"/>
      </w:rPr>
    </w:lvl>
    <w:lvl w:ilvl="1" w:tplc="70E8F9B4" w:tentative="1">
      <w:start w:val="1"/>
      <w:numFmt w:val="bullet"/>
      <w:lvlText w:val="o"/>
      <w:lvlJc w:val="left"/>
      <w:pPr>
        <w:ind w:left="720" w:hanging="360"/>
      </w:pPr>
      <w:rPr>
        <w:rFonts w:ascii="Courier New" w:hAnsi="Courier New" w:cs="Courier New" w:hint="default"/>
      </w:rPr>
    </w:lvl>
    <w:lvl w:ilvl="2" w:tplc="0FCC51BA" w:tentative="1">
      <w:start w:val="1"/>
      <w:numFmt w:val="bullet"/>
      <w:lvlText w:val=""/>
      <w:lvlJc w:val="left"/>
      <w:pPr>
        <w:ind w:left="1440" w:hanging="360"/>
      </w:pPr>
      <w:rPr>
        <w:rFonts w:ascii="Wingdings" w:hAnsi="Wingdings" w:hint="default"/>
      </w:rPr>
    </w:lvl>
    <w:lvl w:ilvl="3" w:tplc="C0E005AC" w:tentative="1">
      <w:start w:val="1"/>
      <w:numFmt w:val="bullet"/>
      <w:lvlText w:val=""/>
      <w:lvlJc w:val="left"/>
      <w:pPr>
        <w:ind w:left="2160" w:hanging="360"/>
      </w:pPr>
      <w:rPr>
        <w:rFonts w:ascii="Symbol" w:hAnsi="Symbol" w:hint="default"/>
      </w:rPr>
    </w:lvl>
    <w:lvl w:ilvl="4" w:tplc="08FC1D0C" w:tentative="1">
      <w:start w:val="1"/>
      <w:numFmt w:val="bullet"/>
      <w:lvlText w:val="o"/>
      <w:lvlJc w:val="left"/>
      <w:pPr>
        <w:ind w:left="2880" w:hanging="360"/>
      </w:pPr>
      <w:rPr>
        <w:rFonts w:ascii="Courier New" w:hAnsi="Courier New" w:cs="Courier New" w:hint="default"/>
      </w:rPr>
    </w:lvl>
    <w:lvl w:ilvl="5" w:tplc="BE08C14A" w:tentative="1">
      <w:start w:val="1"/>
      <w:numFmt w:val="bullet"/>
      <w:lvlText w:val=""/>
      <w:lvlJc w:val="left"/>
      <w:pPr>
        <w:ind w:left="3600" w:hanging="360"/>
      </w:pPr>
      <w:rPr>
        <w:rFonts w:ascii="Wingdings" w:hAnsi="Wingdings" w:hint="default"/>
      </w:rPr>
    </w:lvl>
    <w:lvl w:ilvl="6" w:tplc="DFB8596E" w:tentative="1">
      <w:start w:val="1"/>
      <w:numFmt w:val="bullet"/>
      <w:lvlText w:val=""/>
      <w:lvlJc w:val="left"/>
      <w:pPr>
        <w:ind w:left="4320" w:hanging="360"/>
      </w:pPr>
      <w:rPr>
        <w:rFonts w:ascii="Symbol" w:hAnsi="Symbol" w:hint="default"/>
      </w:rPr>
    </w:lvl>
    <w:lvl w:ilvl="7" w:tplc="31B0A678" w:tentative="1">
      <w:start w:val="1"/>
      <w:numFmt w:val="bullet"/>
      <w:lvlText w:val="o"/>
      <w:lvlJc w:val="left"/>
      <w:pPr>
        <w:ind w:left="5040" w:hanging="360"/>
      </w:pPr>
      <w:rPr>
        <w:rFonts w:ascii="Courier New" w:hAnsi="Courier New" w:cs="Courier New" w:hint="default"/>
      </w:rPr>
    </w:lvl>
    <w:lvl w:ilvl="8" w:tplc="F7CA80F2" w:tentative="1">
      <w:start w:val="1"/>
      <w:numFmt w:val="bullet"/>
      <w:lvlText w:val=""/>
      <w:lvlJc w:val="left"/>
      <w:pPr>
        <w:ind w:left="5760" w:hanging="360"/>
      </w:pPr>
      <w:rPr>
        <w:rFonts w:ascii="Wingdings" w:hAnsi="Wingdings" w:hint="default"/>
      </w:rPr>
    </w:lvl>
  </w:abstractNum>
  <w:abstractNum w:abstractNumId="17">
    <w:nsid w:val="437808FD"/>
    <w:multiLevelType w:val="hybridMultilevel"/>
    <w:tmpl w:val="1DA8F57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nsid w:val="49370BBB"/>
    <w:multiLevelType w:val="hybridMultilevel"/>
    <w:tmpl w:val="6DD0501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nsid w:val="4E0025DB"/>
    <w:multiLevelType w:val="hybridMultilevel"/>
    <w:tmpl w:val="F0E895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4FD732D2"/>
    <w:multiLevelType w:val="hybridMultilevel"/>
    <w:tmpl w:val="C0BC8E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52007FCB"/>
    <w:multiLevelType w:val="hybridMultilevel"/>
    <w:tmpl w:val="BFE426E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nsid w:val="55637E4C"/>
    <w:multiLevelType w:val="hybridMultilevel"/>
    <w:tmpl w:val="E03E5594"/>
    <w:lvl w:ilvl="0" w:tplc="04070001">
      <w:start w:val="1"/>
      <w:numFmt w:val="bullet"/>
      <w:lvlText w:val=""/>
      <w:lvlJc w:val="left"/>
      <w:pPr>
        <w:ind w:left="720" w:hanging="360"/>
      </w:pPr>
      <w:rPr>
        <w:rFonts w:ascii="Symbol" w:hAnsi="Symbol" w:hint="default"/>
        <w:color w:val="auto"/>
      </w:rPr>
    </w:lvl>
    <w:lvl w:ilvl="1" w:tplc="04070003">
      <w:start w:val="1"/>
      <w:numFmt w:val="bullet"/>
      <w:lvlText w:val="o"/>
      <w:lvlJc w:val="left"/>
      <w:pPr>
        <w:ind w:left="1080" w:hanging="360"/>
      </w:pPr>
      <w:rPr>
        <w:rFonts w:ascii="Courier New" w:hAnsi="Courier New" w:cs="Courier New" w:hint="default"/>
      </w:r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3">
    <w:nsid w:val="58613E6B"/>
    <w:multiLevelType w:val="multilevel"/>
    <w:tmpl w:val="98B28E36"/>
    <w:lvl w:ilvl="0">
      <w:start w:val="1"/>
      <w:numFmt w:val="bullet"/>
      <w:pStyle w:val="Aufzhlungszeichen"/>
      <w:lvlText w:val=""/>
      <w:lvlJc w:val="left"/>
      <w:pPr>
        <w:ind w:left="284" w:hanging="284"/>
      </w:pPr>
      <w:rPr>
        <w:rFonts w:ascii="Wingdings" w:hAnsi="Wingdings" w:hint="default"/>
      </w:rPr>
    </w:lvl>
    <w:lvl w:ilvl="1">
      <w:start w:val="1"/>
      <w:numFmt w:val="bullet"/>
      <w:pStyle w:val="Aufzhlungszeichen2"/>
      <w:lvlText w:val="–"/>
      <w:lvlJc w:val="left"/>
      <w:pPr>
        <w:ind w:left="567" w:hanging="283"/>
      </w:pPr>
      <w:rPr>
        <w:rFonts w:ascii="HelveticaNeueLT Com 55 Roman" w:hAnsi="HelveticaNeueLT Com 55 Roman" w:hint="default"/>
      </w:rPr>
    </w:lvl>
    <w:lvl w:ilvl="2">
      <w:start w:val="1"/>
      <w:numFmt w:val="bullet"/>
      <w:pStyle w:val="Aufzhlungszeichen3"/>
      <w:lvlText w:val="–"/>
      <w:lvlJc w:val="left"/>
      <w:pPr>
        <w:ind w:left="851" w:hanging="284"/>
      </w:pPr>
      <w:rPr>
        <w:rFonts w:ascii="HelveticaNeueLT Com 55 Roman" w:hAnsi="HelveticaNeueLT Com 55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6AE06DE1"/>
    <w:multiLevelType w:val="multilevel"/>
    <w:tmpl w:val="19B46C08"/>
    <w:lvl w:ilvl="0">
      <w:start w:val="1"/>
      <w:numFmt w:val="bullet"/>
      <w:pStyle w:val="Aufzhlung1"/>
      <w:lvlText w:val="‒"/>
      <w:lvlJc w:val="left"/>
      <w:pPr>
        <w:ind w:left="284" w:hanging="284"/>
      </w:pPr>
      <w:rPr>
        <w:rFonts w:asciiTheme="minorHAnsi" w:hAnsiTheme="minorHAnsi" w:hint="default"/>
      </w:rPr>
    </w:lvl>
    <w:lvl w:ilvl="1">
      <w:start w:val="1"/>
      <w:numFmt w:val="bullet"/>
      <w:pStyle w:val="Aufzhlung2"/>
      <w:lvlText w:val="–"/>
      <w:lvlJc w:val="left"/>
      <w:pPr>
        <w:ind w:left="567" w:hanging="283"/>
      </w:pPr>
      <w:rPr>
        <w:rFonts w:asciiTheme="minorHAnsi" w:hAnsiTheme="minorHAnsi" w:cs="Times New Roman" w:hint="default"/>
      </w:rPr>
    </w:lvl>
    <w:lvl w:ilvl="2">
      <w:start w:val="1"/>
      <w:numFmt w:val="bullet"/>
      <w:pStyle w:val="Aufzhlung3"/>
      <w:lvlText w:val="‒"/>
      <w:lvlJc w:val="left"/>
      <w:pPr>
        <w:ind w:left="851" w:hanging="284"/>
      </w:pPr>
      <w:rPr>
        <w:rFonts w:asciiTheme="minorHAnsi" w:hAnsiTheme="minorHAnsi"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5">
    <w:nsid w:val="77E37EAF"/>
    <w:multiLevelType w:val="hybridMultilevel"/>
    <w:tmpl w:val="B5CE51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79017363"/>
    <w:multiLevelType w:val="hybridMultilevel"/>
    <w:tmpl w:val="EB827BB6"/>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7">
    <w:nsid w:val="7EEE3A9E"/>
    <w:multiLevelType w:val="hybridMultilevel"/>
    <w:tmpl w:val="1CF8B62A"/>
    <w:lvl w:ilvl="0" w:tplc="03983F5E">
      <w:start w:val="1"/>
      <w:numFmt w:val="decimal"/>
      <w:lvlText w:val="%1."/>
      <w:lvlJc w:val="left"/>
      <w:pPr>
        <w:ind w:left="360" w:hanging="360"/>
      </w:pPr>
      <w:rPr>
        <w:b w:val="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23"/>
  </w:num>
  <w:num w:numId="2">
    <w:abstractNumId w:val="9"/>
  </w:num>
  <w:num w:numId="3">
    <w:abstractNumId w:val="24"/>
  </w:num>
  <w:num w:numId="4">
    <w:abstractNumId w:val="10"/>
  </w:num>
  <w:num w:numId="5">
    <w:abstractNumId w:val="26"/>
  </w:num>
  <w:num w:numId="6">
    <w:abstractNumId w:val="14"/>
  </w:num>
  <w:num w:numId="7">
    <w:abstractNumId w:val="6"/>
  </w:num>
  <w:num w:numId="8">
    <w:abstractNumId w:val="22"/>
  </w:num>
  <w:num w:numId="9">
    <w:abstractNumId w:val="19"/>
  </w:num>
  <w:num w:numId="10">
    <w:abstractNumId w:val="16"/>
  </w:num>
  <w:num w:numId="11">
    <w:abstractNumId w:val="18"/>
  </w:num>
  <w:num w:numId="12">
    <w:abstractNumId w:val="21"/>
  </w:num>
  <w:num w:numId="13">
    <w:abstractNumId w:val="12"/>
  </w:num>
  <w:num w:numId="14">
    <w:abstractNumId w:val="25"/>
  </w:num>
  <w:num w:numId="15">
    <w:abstractNumId w:val="4"/>
  </w:num>
  <w:num w:numId="16">
    <w:abstractNumId w:val="20"/>
  </w:num>
  <w:num w:numId="17">
    <w:abstractNumId w:val="11"/>
  </w:num>
  <w:num w:numId="18">
    <w:abstractNumId w:val="5"/>
  </w:num>
  <w:num w:numId="19">
    <w:abstractNumId w:val="3"/>
  </w:num>
  <w:num w:numId="20">
    <w:abstractNumId w:val="8"/>
  </w:num>
  <w:num w:numId="21">
    <w:abstractNumId w:val="13"/>
  </w:num>
  <w:num w:numId="22">
    <w:abstractNumId w:val="0"/>
  </w:num>
  <w:num w:numId="23">
    <w:abstractNumId w:val="17"/>
  </w:num>
  <w:num w:numId="24">
    <w:abstractNumId w:val="27"/>
  </w:num>
  <w:num w:numId="25">
    <w:abstractNumId w:val="1"/>
  </w:num>
  <w:num w:numId="26">
    <w:abstractNumId w:val="7"/>
  </w:num>
  <w:num w:numId="27">
    <w:abstractNumId w:val="15"/>
  </w:num>
  <w:num w:numId="28">
    <w:abstractNumId w:val="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ctiveWritingStyle w:appName="MSWord" w:lang="it-CH" w:vendorID="64" w:dllVersion="6" w:nlCheck="1" w:checkStyle="0"/>
  <w:activeWritingStyle w:appName="MSWord" w:lang="en-US" w:vendorID="64" w:dllVersion="6" w:nlCheck="1" w:checkStyle="1"/>
  <w:activeWritingStyle w:appName="MSWord" w:lang="fr-CH" w:vendorID="64" w:dllVersion="6" w:nlCheck="1" w:checkStyle="1"/>
  <w:activeWritingStyle w:appName="MSWord" w:lang="de-CH" w:vendorID="64" w:dllVersion="6" w:nlCheck="1" w:checkStyle="1"/>
  <w:activeWritingStyle w:appName="MSWord" w:lang="de-DE" w:vendorID="64" w:dllVersion="6" w:nlCheck="1" w:checkStyle="1"/>
  <w:activeWritingStyle w:appName="MSWord" w:lang="de-CH" w:vendorID="64" w:dllVersion="0" w:nlCheck="1" w:checkStyle="0"/>
  <w:activeWritingStyle w:appName="MSWord" w:lang="de-CH" w:vendorID="64" w:dllVersion="4096" w:nlCheck="1" w:checkStyle="0"/>
  <w:activeWritingStyle w:appName="MSWord" w:lang="en-US" w:vendorID="64" w:dllVersion="0" w:nlCheck="1" w:checkStyle="0"/>
  <w:activeWritingStyle w:appName="MSWord" w:lang="de-DE" w:vendorID="64" w:dllVersion="0" w:nlCheck="1" w:checkStyle="0"/>
  <w:activeWritingStyle w:appName="MSWord" w:lang="en-GB" w:vendorID="64" w:dllVersion="0" w:nlCheck="1" w:checkStyle="0"/>
  <w:activeWritingStyle w:appName="MSWord" w:lang="en-GB" w:vendorID="64" w:dllVersion="6" w:nlCheck="1" w:checkStyle="1"/>
  <w:activeWritingStyle w:appName="MSWord" w:lang="fr-CH" w:vendorID="64" w:dllVersion="0" w:nlCheck="1" w:checkStyle="0"/>
  <w:activeWritingStyle w:appName="MSWord" w:lang="fr-FR" w:vendorID="64" w:dllVersion="0" w:nlCheck="1" w:checkStyle="0"/>
  <w:defaultTabStop w:val="708"/>
  <w:autoHyphenation/>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13B"/>
    <w:rsid w:val="00002978"/>
    <w:rsid w:val="0001010F"/>
    <w:rsid w:val="00020A23"/>
    <w:rsid w:val="000266B7"/>
    <w:rsid w:val="000409C8"/>
    <w:rsid w:val="00041700"/>
    <w:rsid w:val="000523BF"/>
    <w:rsid w:val="00061895"/>
    <w:rsid w:val="00063BC2"/>
    <w:rsid w:val="00065D57"/>
    <w:rsid w:val="0006654C"/>
    <w:rsid w:val="000701F1"/>
    <w:rsid w:val="00096E8E"/>
    <w:rsid w:val="000B291F"/>
    <w:rsid w:val="000B2EE4"/>
    <w:rsid w:val="000B4BF7"/>
    <w:rsid w:val="000B595D"/>
    <w:rsid w:val="000C49C1"/>
    <w:rsid w:val="000D1743"/>
    <w:rsid w:val="000E756F"/>
    <w:rsid w:val="000F4E46"/>
    <w:rsid w:val="00106688"/>
    <w:rsid w:val="001134C7"/>
    <w:rsid w:val="00113CB8"/>
    <w:rsid w:val="001176E9"/>
    <w:rsid w:val="0012151C"/>
    <w:rsid w:val="001243DD"/>
    <w:rsid w:val="0013433F"/>
    <w:rsid w:val="001375AB"/>
    <w:rsid w:val="00144122"/>
    <w:rsid w:val="00150075"/>
    <w:rsid w:val="00154677"/>
    <w:rsid w:val="00155AE1"/>
    <w:rsid w:val="00167916"/>
    <w:rsid w:val="001679AF"/>
    <w:rsid w:val="00170F22"/>
    <w:rsid w:val="001778FA"/>
    <w:rsid w:val="001A68A3"/>
    <w:rsid w:val="001C03E8"/>
    <w:rsid w:val="001C1EE3"/>
    <w:rsid w:val="001C354F"/>
    <w:rsid w:val="001D4A61"/>
    <w:rsid w:val="001E7616"/>
    <w:rsid w:val="001F1E7F"/>
    <w:rsid w:val="001F3E79"/>
    <w:rsid w:val="001F4A7E"/>
    <w:rsid w:val="001F4B8C"/>
    <w:rsid w:val="002009D4"/>
    <w:rsid w:val="0021494A"/>
    <w:rsid w:val="0023205B"/>
    <w:rsid w:val="0024630D"/>
    <w:rsid w:val="0025644A"/>
    <w:rsid w:val="00267F71"/>
    <w:rsid w:val="002708CA"/>
    <w:rsid w:val="002716E7"/>
    <w:rsid w:val="002728D5"/>
    <w:rsid w:val="00290E37"/>
    <w:rsid w:val="002A3084"/>
    <w:rsid w:val="002B3B80"/>
    <w:rsid w:val="002D38AE"/>
    <w:rsid w:val="002F06AA"/>
    <w:rsid w:val="002F200C"/>
    <w:rsid w:val="00306616"/>
    <w:rsid w:val="0032330D"/>
    <w:rsid w:val="003311EF"/>
    <w:rsid w:val="00333A1B"/>
    <w:rsid w:val="00344197"/>
    <w:rsid w:val="0035095E"/>
    <w:rsid w:val="003514EE"/>
    <w:rsid w:val="00357403"/>
    <w:rsid w:val="00364EE3"/>
    <w:rsid w:val="00375834"/>
    <w:rsid w:val="00384C5A"/>
    <w:rsid w:val="0039671B"/>
    <w:rsid w:val="003A12E8"/>
    <w:rsid w:val="003A5974"/>
    <w:rsid w:val="003D0FAA"/>
    <w:rsid w:val="003F1A56"/>
    <w:rsid w:val="004101C2"/>
    <w:rsid w:val="0041039B"/>
    <w:rsid w:val="0041041F"/>
    <w:rsid w:val="0043390A"/>
    <w:rsid w:val="004351D7"/>
    <w:rsid w:val="0045606B"/>
    <w:rsid w:val="00483CFB"/>
    <w:rsid w:val="00486DBB"/>
    <w:rsid w:val="00494FD7"/>
    <w:rsid w:val="0049634E"/>
    <w:rsid w:val="004A039B"/>
    <w:rsid w:val="004A06C3"/>
    <w:rsid w:val="004B0FDB"/>
    <w:rsid w:val="004B3466"/>
    <w:rsid w:val="004B51F1"/>
    <w:rsid w:val="004B7F88"/>
    <w:rsid w:val="004C1FEA"/>
    <w:rsid w:val="004C3880"/>
    <w:rsid w:val="004D0F2F"/>
    <w:rsid w:val="004D179F"/>
    <w:rsid w:val="004D3ECC"/>
    <w:rsid w:val="004F0FAA"/>
    <w:rsid w:val="00500294"/>
    <w:rsid w:val="00507059"/>
    <w:rsid w:val="0052125A"/>
    <w:rsid w:val="00526761"/>
    <w:rsid w:val="00526C93"/>
    <w:rsid w:val="00534C7E"/>
    <w:rsid w:val="00535EA2"/>
    <w:rsid w:val="00537410"/>
    <w:rsid w:val="0054449E"/>
    <w:rsid w:val="00546819"/>
    <w:rsid w:val="00552A2B"/>
    <w:rsid w:val="005706F7"/>
    <w:rsid w:val="00575942"/>
    <w:rsid w:val="00580ADB"/>
    <w:rsid w:val="00587DDA"/>
    <w:rsid w:val="00591832"/>
    <w:rsid w:val="00592841"/>
    <w:rsid w:val="005943F1"/>
    <w:rsid w:val="005A563D"/>
    <w:rsid w:val="005B4DEC"/>
    <w:rsid w:val="005C6148"/>
    <w:rsid w:val="005D271C"/>
    <w:rsid w:val="005D4D5C"/>
    <w:rsid w:val="005E4EA2"/>
    <w:rsid w:val="006044D5"/>
    <w:rsid w:val="00614C73"/>
    <w:rsid w:val="00622FDC"/>
    <w:rsid w:val="00625020"/>
    <w:rsid w:val="0062547A"/>
    <w:rsid w:val="006333FC"/>
    <w:rsid w:val="00640E87"/>
    <w:rsid w:val="00642F26"/>
    <w:rsid w:val="00646D06"/>
    <w:rsid w:val="0065274C"/>
    <w:rsid w:val="00652CDA"/>
    <w:rsid w:val="006775E0"/>
    <w:rsid w:val="006818D9"/>
    <w:rsid w:val="00686D14"/>
    <w:rsid w:val="00687ED7"/>
    <w:rsid w:val="006E0F4E"/>
    <w:rsid w:val="006E1E02"/>
    <w:rsid w:val="006F0345"/>
    <w:rsid w:val="006F0469"/>
    <w:rsid w:val="006F5619"/>
    <w:rsid w:val="00705076"/>
    <w:rsid w:val="00711147"/>
    <w:rsid w:val="007277E3"/>
    <w:rsid w:val="00731A17"/>
    <w:rsid w:val="00734458"/>
    <w:rsid w:val="007419CF"/>
    <w:rsid w:val="0074487E"/>
    <w:rsid w:val="00757BC7"/>
    <w:rsid w:val="00767920"/>
    <w:rsid w:val="00774E70"/>
    <w:rsid w:val="007815E3"/>
    <w:rsid w:val="007825D3"/>
    <w:rsid w:val="0078296D"/>
    <w:rsid w:val="00786202"/>
    <w:rsid w:val="00796CEE"/>
    <w:rsid w:val="007B0465"/>
    <w:rsid w:val="007B5EAD"/>
    <w:rsid w:val="007C0B2A"/>
    <w:rsid w:val="007C0DBD"/>
    <w:rsid w:val="007C42D5"/>
    <w:rsid w:val="007C44DE"/>
    <w:rsid w:val="007D324C"/>
    <w:rsid w:val="007E0460"/>
    <w:rsid w:val="007E18D1"/>
    <w:rsid w:val="008073A3"/>
    <w:rsid w:val="008110B3"/>
    <w:rsid w:val="00820492"/>
    <w:rsid w:val="00833F39"/>
    <w:rsid w:val="00835487"/>
    <w:rsid w:val="008416B5"/>
    <w:rsid w:val="00841B44"/>
    <w:rsid w:val="00851B9F"/>
    <w:rsid w:val="00853117"/>
    <w:rsid w:val="00861532"/>
    <w:rsid w:val="00866A51"/>
    <w:rsid w:val="00870017"/>
    <w:rsid w:val="00883CC4"/>
    <w:rsid w:val="008946B2"/>
    <w:rsid w:val="008A61A8"/>
    <w:rsid w:val="008F236C"/>
    <w:rsid w:val="0090067B"/>
    <w:rsid w:val="009169D9"/>
    <w:rsid w:val="0092361B"/>
    <w:rsid w:val="0092599D"/>
    <w:rsid w:val="00935602"/>
    <w:rsid w:val="0093619F"/>
    <w:rsid w:val="009427E5"/>
    <w:rsid w:val="00945095"/>
    <w:rsid w:val="00947DB3"/>
    <w:rsid w:val="00955030"/>
    <w:rsid w:val="009613D8"/>
    <w:rsid w:val="0096154B"/>
    <w:rsid w:val="009730CF"/>
    <w:rsid w:val="00973337"/>
    <w:rsid w:val="009856AB"/>
    <w:rsid w:val="00995CBA"/>
    <w:rsid w:val="0099678C"/>
    <w:rsid w:val="009A35CE"/>
    <w:rsid w:val="009A77E6"/>
    <w:rsid w:val="009B06A9"/>
    <w:rsid w:val="009B0C96"/>
    <w:rsid w:val="009B28B1"/>
    <w:rsid w:val="009B6D1D"/>
    <w:rsid w:val="009C222B"/>
    <w:rsid w:val="009C22AF"/>
    <w:rsid w:val="009C67A8"/>
    <w:rsid w:val="009D201B"/>
    <w:rsid w:val="009D5D9C"/>
    <w:rsid w:val="009E2171"/>
    <w:rsid w:val="00A035E3"/>
    <w:rsid w:val="00A150C3"/>
    <w:rsid w:val="00A25933"/>
    <w:rsid w:val="00A563A4"/>
    <w:rsid w:val="00A57815"/>
    <w:rsid w:val="00A62F82"/>
    <w:rsid w:val="00A7133D"/>
    <w:rsid w:val="00AB00BF"/>
    <w:rsid w:val="00AB4683"/>
    <w:rsid w:val="00AC255C"/>
    <w:rsid w:val="00AC2D5B"/>
    <w:rsid w:val="00AD36B2"/>
    <w:rsid w:val="00AD5600"/>
    <w:rsid w:val="00AE62F1"/>
    <w:rsid w:val="00AE7FDA"/>
    <w:rsid w:val="00AF47AE"/>
    <w:rsid w:val="00AF7CA8"/>
    <w:rsid w:val="00B21B25"/>
    <w:rsid w:val="00B2537C"/>
    <w:rsid w:val="00B32ABB"/>
    <w:rsid w:val="00B41FD3"/>
    <w:rsid w:val="00B5443B"/>
    <w:rsid w:val="00B70D03"/>
    <w:rsid w:val="00B803E7"/>
    <w:rsid w:val="00B811FE"/>
    <w:rsid w:val="00B9413B"/>
    <w:rsid w:val="00B96CB4"/>
    <w:rsid w:val="00BA373B"/>
    <w:rsid w:val="00BA4DDE"/>
    <w:rsid w:val="00BC655F"/>
    <w:rsid w:val="00BD2092"/>
    <w:rsid w:val="00BF3799"/>
    <w:rsid w:val="00BF7052"/>
    <w:rsid w:val="00BF789B"/>
    <w:rsid w:val="00C00A4D"/>
    <w:rsid w:val="00C05FAB"/>
    <w:rsid w:val="00C25A2B"/>
    <w:rsid w:val="00C46FC8"/>
    <w:rsid w:val="00C51D2F"/>
    <w:rsid w:val="00C737A2"/>
    <w:rsid w:val="00CA348A"/>
    <w:rsid w:val="00CA7FE5"/>
    <w:rsid w:val="00CB1B64"/>
    <w:rsid w:val="00CB2CE6"/>
    <w:rsid w:val="00CD544A"/>
    <w:rsid w:val="00CE6C10"/>
    <w:rsid w:val="00CF0BEB"/>
    <w:rsid w:val="00D13C76"/>
    <w:rsid w:val="00D20666"/>
    <w:rsid w:val="00D303A9"/>
    <w:rsid w:val="00D43C3D"/>
    <w:rsid w:val="00D5606C"/>
    <w:rsid w:val="00D60AF7"/>
    <w:rsid w:val="00D61996"/>
    <w:rsid w:val="00D61AE5"/>
    <w:rsid w:val="00D7696D"/>
    <w:rsid w:val="00D8790F"/>
    <w:rsid w:val="00D9415C"/>
    <w:rsid w:val="00DB7675"/>
    <w:rsid w:val="00DD2B72"/>
    <w:rsid w:val="00DE6E12"/>
    <w:rsid w:val="00E25DCD"/>
    <w:rsid w:val="00E269E1"/>
    <w:rsid w:val="00E43869"/>
    <w:rsid w:val="00E45F13"/>
    <w:rsid w:val="00E510BC"/>
    <w:rsid w:val="00E52602"/>
    <w:rsid w:val="00E61256"/>
    <w:rsid w:val="00E64D48"/>
    <w:rsid w:val="00E710B1"/>
    <w:rsid w:val="00E73CB2"/>
    <w:rsid w:val="00E839BA"/>
    <w:rsid w:val="00E8549B"/>
    <w:rsid w:val="00EA4306"/>
    <w:rsid w:val="00EA59B8"/>
    <w:rsid w:val="00EB7E31"/>
    <w:rsid w:val="00EC2DF9"/>
    <w:rsid w:val="00EE44DC"/>
    <w:rsid w:val="00EE6E36"/>
    <w:rsid w:val="00F016BC"/>
    <w:rsid w:val="00F0660B"/>
    <w:rsid w:val="00F108F9"/>
    <w:rsid w:val="00F123AE"/>
    <w:rsid w:val="00F216FF"/>
    <w:rsid w:val="00F37BEA"/>
    <w:rsid w:val="00F620C2"/>
    <w:rsid w:val="00F73331"/>
    <w:rsid w:val="00F810F1"/>
    <w:rsid w:val="00F85CC7"/>
    <w:rsid w:val="00F91D37"/>
    <w:rsid w:val="00F92653"/>
    <w:rsid w:val="00FA32E7"/>
    <w:rsid w:val="00FA64A6"/>
    <w:rsid w:val="00FB7C76"/>
    <w:rsid w:val="00FD5BFF"/>
    <w:rsid w:val="00FE6B7F"/>
    <w:rsid w:val="00FE7D09"/>
  </w:rsids>
  <m:mathPr>
    <m:mathFont m:val="Cambria Math"/>
    <m:brkBin m:val="before"/>
    <m:brkBinSub m:val="--"/>
    <m:smallFrac m:val="0"/>
    <m:dispDef/>
    <m:lMargin m:val="0"/>
    <m:rMargin m:val="0"/>
    <m:defJc m:val="centerGroup"/>
    <m:wrapIndent m:val="1440"/>
    <m:intLim m:val="subSup"/>
    <m:naryLim m:val="undOvr"/>
  </m:mathPr>
  <w:themeFontLang w:val="de-CH"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7D4297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79"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uiPriority="15"/>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unhideWhenUsed="1"/>
    <w:lsdException w:name="Subtle Reference" w:semiHidden="1" w:uiPriority="31"/>
    <w:lsdException w:name="Intense Reference" w:semiHidden="1" w:uiPriority="32" w:unhideWhenUsed="1"/>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4B51F1"/>
    <w:pPr>
      <w:spacing w:after="0" w:line="240" w:lineRule="auto"/>
    </w:pPr>
    <w:rPr>
      <w:rFonts w:ascii="Calibri" w:hAnsi="Calibri"/>
      <w:sz w:val="24"/>
      <w:szCs w:val="24"/>
      <w:lang w:val="de-DE"/>
    </w:rPr>
  </w:style>
  <w:style w:type="paragraph" w:styleId="berschrift1">
    <w:name w:val="heading 1"/>
    <w:basedOn w:val="Standard"/>
    <w:next w:val="Standard"/>
    <w:link w:val="berschrift1Zchn"/>
    <w:uiPriority w:val="9"/>
    <w:qFormat/>
    <w:rsid w:val="004B51F1"/>
    <w:pPr>
      <w:keepNext/>
      <w:keepLines/>
      <w:spacing w:before="480"/>
      <w:outlineLvl w:val="0"/>
    </w:pPr>
    <w:rPr>
      <w:rFonts w:eastAsiaTheme="majorEastAsia" w:cstheme="majorBidi"/>
      <w:b/>
      <w:bCs/>
      <w:sz w:val="28"/>
      <w:szCs w:val="28"/>
    </w:rPr>
  </w:style>
  <w:style w:type="paragraph" w:styleId="berschrift2">
    <w:name w:val="heading 2"/>
    <w:basedOn w:val="Standard"/>
    <w:next w:val="Standard"/>
    <w:link w:val="berschrift2Zchn"/>
    <w:autoRedefine/>
    <w:uiPriority w:val="9"/>
    <w:unhideWhenUsed/>
    <w:qFormat/>
    <w:rsid w:val="00CB1B64"/>
    <w:pPr>
      <w:keepNext/>
      <w:keepLines/>
      <w:spacing w:before="240" w:after="60"/>
      <w:contextualSpacing/>
      <w:jc w:val="both"/>
      <w:outlineLvl w:val="1"/>
    </w:pPr>
    <w:rPr>
      <w:b/>
      <w:sz w:val="28"/>
      <w:szCs w:val="28"/>
      <w:lang w:val="en-GB" w:eastAsia="de-DE"/>
    </w:rPr>
  </w:style>
  <w:style w:type="paragraph" w:styleId="berschrift3">
    <w:name w:val="heading 3"/>
    <w:basedOn w:val="Standard"/>
    <w:next w:val="Standard"/>
    <w:link w:val="berschrift3Zchn"/>
    <w:uiPriority w:val="9"/>
    <w:unhideWhenUsed/>
    <w:qFormat/>
    <w:rsid w:val="00546819"/>
    <w:pPr>
      <w:keepNext/>
      <w:keepLines/>
      <w:spacing w:before="240"/>
      <w:outlineLvl w:val="2"/>
    </w:pPr>
    <w:rPr>
      <w:rFonts w:eastAsiaTheme="majorEastAsia" w:cstheme="majorBidi"/>
      <w:i/>
    </w:rPr>
  </w:style>
  <w:style w:type="paragraph" w:styleId="berschrift4">
    <w:name w:val="heading 4"/>
    <w:basedOn w:val="Standard"/>
    <w:next w:val="Standard"/>
    <w:link w:val="berschrift4Zchn"/>
    <w:uiPriority w:val="9"/>
    <w:semiHidden/>
    <w:rsid w:val="00E510BC"/>
    <w:pPr>
      <w:keepNext/>
      <w:keepLines/>
      <w:spacing w:before="40"/>
      <w:outlineLvl w:val="3"/>
    </w:pPr>
    <w:rPr>
      <w:rFonts w:asciiTheme="majorHAnsi" w:eastAsiaTheme="majorEastAsia" w:hAnsiTheme="majorHAnsi" w:cstheme="majorBidi"/>
      <w:i/>
      <w:iCs/>
    </w:rPr>
  </w:style>
  <w:style w:type="paragraph" w:styleId="berschrift5">
    <w:name w:val="heading 5"/>
    <w:basedOn w:val="Standard"/>
    <w:next w:val="Standard"/>
    <w:link w:val="berschrift5Zchn"/>
    <w:uiPriority w:val="9"/>
    <w:semiHidden/>
    <w:rsid w:val="00E510BC"/>
    <w:pPr>
      <w:keepNext/>
      <w:keepLines/>
      <w:spacing w:before="40"/>
      <w:outlineLvl w:val="4"/>
    </w:pPr>
    <w:rPr>
      <w:rFonts w:asciiTheme="majorHAnsi" w:eastAsiaTheme="majorEastAsia" w:hAnsiTheme="majorHAnsi" w:cstheme="majorBidi"/>
    </w:rPr>
  </w:style>
  <w:style w:type="paragraph" w:styleId="berschrift6">
    <w:name w:val="heading 6"/>
    <w:basedOn w:val="Standard"/>
    <w:next w:val="Standard"/>
    <w:link w:val="berschrift6Zchn"/>
    <w:uiPriority w:val="9"/>
    <w:semiHidden/>
    <w:rsid w:val="00E510BC"/>
    <w:pPr>
      <w:keepNext/>
      <w:keepLines/>
      <w:spacing w:before="40"/>
      <w:outlineLvl w:val="5"/>
    </w:pPr>
    <w:rPr>
      <w:rFonts w:asciiTheme="majorHAnsi" w:eastAsiaTheme="majorEastAsia" w:hAnsiTheme="majorHAnsi" w:cstheme="majorBidi"/>
    </w:rPr>
  </w:style>
  <w:style w:type="paragraph" w:styleId="berschrift7">
    <w:name w:val="heading 7"/>
    <w:basedOn w:val="Standard"/>
    <w:next w:val="Standard"/>
    <w:link w:val="berschrift7Zchn"/>
    <w:uiPriority w:val="9"/>
    <w:semiHidden/>
    <w:rsid w:val="00E510BC"/>
    <w:pPr>
      <w:keepNext/>
      <w:keepLines/>
      <w:spacing w:before="40"/>
      <w:outlineLvl w:val="6"/>
    </w:pPr>
    <w:rPr>
      <w:rFonts w:asciiTheme="majorHAnsi" w:eastAsiaTheme="majorEastAsia" w:hAnsiTheme="majorHAnsi" w:cstheme="majorBidi"/>
      <w:i/>
      <w:iCs/>
    </w:rPr>
  </w:style>
  <w:style w:type="paragraph" w:styleId="berschrift8">
    <w:name w:val="heading 8"/>
    <w:basedOn w:val="Standard"/>
    <w:next w:val="Standard"/>
    <w:link w:val="berschrift8Zchn"/>
    <w:uiPriority w:val="9"/>
    <w:semiHidden/>
    <w:rsid w:val="00796CEE"/>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rsid w:val="00796CE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basedOn w:val="Absatz-Standardschriftart"/>
    <w:uiPriority w:val="99"/>
    <w:rsid w:val="00757BC7"/>
    <w:rPr>
      <w:color w:val="auto"/>
      <w:u w:val="none"/>
    </w:rPr>
  </w:style>
  <w:style w:type="paragraph" w:styleId="Kopfzeile">
    <w:name w:val="header"/>
    <w:basedOn w:val="Standard"/>
    <w:link w:val="KopfzeileZchn"/>
    <w:uiPriority w:val="79"/>
    <w:unhideWhenUsed/>
    <w:rsid w:val="00D43C3D"/>
    <w:pPr>
      <w:tabs>
        <w:tab w:val="center" w:pos="4536"/>
        <w:tab w:val="right" w:pos="9072"/>
      </w:tabs>
      <w:jc w:val="right"/>
    </w:pPr>
  </w:style>
  <w:style w:type="character" w:customStyle="1" w:styleId="KopfzeileZchn">
    <w:name w:val="Kopfzeile Zchn"/>
    <w:basedOn w:val="Absatz-Standardschriftart"/>
    <w:link w:val="Kopfzeile"/>
    <w:uiPriority w:val="79"/>
    <w:rsid w:val="00D43C3D"/>
  </w:style>
  <w:style w:type="paragraph" w:styleId="Fuzeile">
    <w:name w:val="footer"/>
    <w:basedOn w:val="Standard"/>
    <w:link w:val="FuzeileZchn"/>
    <w:uiPriority w:val="99"/>
    <w:unhideWhenUsed/>
    <w:rsid w:val="00757BC7"/>
    <w:pPr>
      <w:tabs>
        <w:tab w:val="left" w:pos="784"/>
        <w:tab w:val="left" w:pos="2058"/>
        <w:tab w:val="left" w:pos="2940"/>
        <w:tab w:val="left" w:pos="5054"/>
        <w:tab w:val="left" w:pos="8091"/>
      </w:tabs>
      <w:ind w:left="-420"/>
    </w:pPr>
    <w:rPr>
      <w:sz w:val="16"/>
      <w:szCs w:val="16"/>
    </w:rPr>
  </w:style>
  <w:style w:type="character" w:customStyle="1" w:styleId="FuzeileZchn">
    <w:name w:val="Fußzeile Zchn"/>
    <w:basedOn w:val="Absatz-Standardschriftart"/>
    <w:link w:val="Fuzeile"/>
    <w:uiPriority w:val="99"/>
    <w:rsid w:val="00757BC7"/>
    <w:rPr>
      <w:sz w:val="16"/>
      <w:szCs w:val="16"/>
    </w:rPr>
  </w:style>
  <w:style w:type="paragraph" w:customStyle="1" w:styleId="EinfAbs">
    <w:name w:val="[Einf. Abs.]"/>
    <w:basedOn w:val="Standard"/>
    <w:uiPriority w:val="99"/>
    <w:semiHidden/>
    <w:rsid w:val="00F91D37"/>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Listenabsatz">
    <w:name w:val="List Paragraph"/>
    <w:basedOn w:val="Standard"/>
    <w:uiPriority w:val="34"/>
    <w:qFormat/>
    <w:rsid w:val="009C67A8"/>
    <w:pPr>
      <w:ind w:left="720"/>
      <w:contextualSpacing/>
    </w:pPr>
  </w:style>
  <w:style w:type="paragraph" w:styleId="Aufzhlungszeichen">
    <w:name w:val="List Bullet"/>
    <w:basedOn w:val="Listenabsatz"/>
    <w:uiPriority w:val="99"/>
    <w:semiHidden/>
    <w:rsid w:val="009C67A8"/>
    <w:pPr>
      <w:numPr>
        <w:numId w:val="1"/>
      </w:numPr>
    </w:pPr>
  </w:style>
  <w:style w:type="paragraph" w:styleId="Aufzhlungszeichen2">
    <w:name w:val="List Bullet 2"/>
    <w:basedOn w:val="Listenabsatz"/>
    <w:uiPriority w:val="99"/>
    <w:semiHidden/>
    <w:rsid w:val="009C67A8"/>
    <w:pPr>
      <w:numPr>
        <w:ilvl w:val="1"/>
        <w:numId w:val="1"/>
      </w:numPr>
    </w:pPr>
  </w:style>
  <w:style w:type="paragraph" w:styleId="Aufzhlungszeichen3">
    <w:name w:val="List Bullet 3"/>
    <w:basedOn w:val="Listenabsatz"/>
    <w:uiPriority w:val="99"/>
    <w:semiHidden/>
    <w:rsid w:val="009C67A8"/>
    <w:pPr>
      <w:numPr>
        <w:ilvl w:val="2"/>
        <w:numId w:val="1"/>
      </w:numPr>
    </w:pPr>
  </w:style>
  <w:style w:type="table" w:styleId="Tabellenraster">
    <w:name w:val="Table Grid"/>
    <w:basedOn w:val="NormaleTabelle"/>
    <w:uiPriority w:val="39"/>
    <w:rsid w:val="00364E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erschrift1Zchn">
    <w:name w:val="Überschrift 1 Zchn"/>
    <w:basedOn w:val="Absatz-Standardschriftart"/>
    <w:link w:val="berschrift1"/>
    <w:uiPriority w:val="9"/>
    <w:rsid w:val="004B51F1"/>
    <w:rPr>
      <w:rFonts w:ascii="Calibri" w:eastAsiaTheme="majorEastAsia" w:hAnsi="Calibri" w:cstheme="majorBidi"/>
      <w:b/>
      <w:bCs/>
      <w:sz w:val="28"/>
      <w:szCs w:val="28"/>
      <w:lang w:val="de-DE"/>
    </w:rPr>
  </w:style>
  <w:style w:type="character" w:customStyle="1" w:styleId="berschrift2Zchn">
    <w:name w:val="Überschrift 2 Zchn"/>
    <w:basedOn w:val="Absatz-Standardschriftart"/>
    <w:link w:val="berschrift2"/>
    <w:uiPriority w:val="9"/>
    <w:rsid w:val="00CB1B64"/>
    <w:rPr>
      <w:rFonts w:ascii="Calibri" w:hAnsi="Calibri"/>
      <w:b/>
      <w:sz w:val="28"/>
      <w:szCs w:val="28"/>
      <w:lang w:val="en-GB" w:eastAsia="de-DE"/>
    </w:rPr>
  </w:style>
  <w:style w:type="paragraph" w:styleId="Titel">
    <w:name w:val="Title"/>
    <w:basedOn w:val="Standard"/>
    <w:next w:val="Standard"/>
    <w:link w:val="TitelZchn"/>
    <w:uiPriority w:val="10"/>
    <w:rsid w:val="00E839BA"/>
    <w:pPr>
      <w:spacing w:after="300"/>
      <w:contextualSpacing/>
    </w:pPr>
    <w:rPr>
      <w:rFonts w:asciiTheme="majorHAnsi" w:eastAsiaTheme="majorEastAsia" w:hAnsiTheme="majorHAnsi" w:cstheme="majorBidi"/>
      <w:kern w:val="28"/>
      <w:sz w:val="52"/>
      <w:szCs w:val="52"/>
    </w:rPr>
  </w:style>
  <w:style w:type="character" w:customStyle="1" w:styleId="TitelZchn">
    <w:name w:val="Titel Zchn"/>
    <w:basedOn w:val="Absatz-Standardschriftart"/>
    <w:link w:val="Titel"/>
    <w:uiPriority w:val="10"/>
    <w:rsid w:val="00E839BA"/>
    <w:rPr>
      <w:rFonts w:asciiTheme="majorHAnsi" w:eastAsiaTheme="majorEastAsia" w:hAnsiTheme="majorHAnsi" w:cstheme="majorBidi"/>
      <w:kern w:val="28"/>
      <w:sz w:val="52"/>
      <w:szCs w:val="52"/>
    </w:rPr>
  </w:style>
  <w:style w:type="paragraph" w:customStyle="1" w:styleId="Brieftitel">
    <w:name w:val="Brieftitel"/>
    <w:basedOn w:val="Standard"/>
    <w:link w:val="BrieftitelZchn"/>
    <w:uiPriority w:val="14"/>
    <w:qFormat/>
    <w:rsid w:val="003311EF"/>
    <w:pPr>
      <w:contextualSpacing/>
    </w:pPr>
  </w:style>
  <w:style w:type="character" w:customStyle="1" w:styleId="BrieftitelZchn">
    <w:name w:val="Brieftitel Zchn"/>
    <w:basedOn w:val="Absatz-Standardschriftart"/>
    <w:link w:val="Brieftitel"/>
    <w:uiPriority w:val="14"/>
    <w:rsid w:val="003311EF"/>
    <w:rPr>
      <w:rFonts w:ascii="Titillium" w:hAnsi="Titillium"/>
    </w:rPr>
  </w:style>
  <w:style w:type="paragraph" w:customStyle="1" w:styleId="Kontaktangaben">
    <w:name w:val="Kontaktangaben"/>
    <w:basedOn w:val="Standard"/>
    <w:semiHidden/>
    <w:rsid w:val="00E73CB2"/>
    <w:pPr>
      <w:tabs>
        <w:tab w:val="left" w:pos="709"/>
      </w:tabs>
      <w:spacing w:line="220" w:lineRule="atLeast"/>
    </w:pPr>
    <w:rPr>
      <w:spacing w:val="2"/>
      <w:sz w:val="16"/>
      <w:szCs w:val="16"/>
    </w:rPr>
  </w:style>
  <w:style w:type="table" w:customStyle="1" w:styleId="Tabellenraster1">
    <w:name w:val="Tabellenraster1"/>
    <w:basedOn w:val="NormaleTabelle"/>
    <w:next w:val="Tabellenraster"/>
    <w:uiPriority w:val="59"/>
    <w:rsid w:val="00E73C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erschrift3Zchn">
    <w:name w:val="Überschrift 3 Zchn"/>
    <w:basedOn w:val="Absatz-Standardschriftart"/>
    <w:link w:val="berschrift3"/>
    <w:uiPriority w:val="9"/>
    <w:rsid w:val="00546819"/>
    <w:rPr>
      <w:rFonts w:ascii="Calibri" w:eastAsiaTheme="majorEastAsia" w:hAnsi="Calibri" w:cstheme="majorBidi"/>
      <w:i/>
      <w:sz w:val="24"/>
      <w:szCs w:val="24"/>
      <w:lang w:val="de-DE"/>
    </w:rPr>
  </w:style>
  <w:style w:type="character" w:customStyle="1" w:styleId="berschrift4Zchn">
    <w:name w:val="Überschrift 4 Zchn"/>
    <w:basedOn w:val="Absatz-Standardschriftart"/>
    <w:link w:val="berschrift4"/>
    <w:uiPriority w:val="9"/>
    <w:semiHidden/>
    <w:rsid w:val="008A61A8"/>
    <w:rPr>
      <w:rFonts w:asciiTheme="majorHAnsi" w:eastAsiaTheme="majorEastAsia" w:hAnsiTheme="majorHAnsi" w:cstheme="majorBidi"/>
      <w:i/>
      <w:iCs/>
    </w:rPr>
  </w:style>
  <w:style w:type="character" w:customStyle="1" w:styleId="berschrift5Zchn">
    <w:name w:val="Überschrift 5 Zchn"/>
    <w:basedOn w:val="Absatz-Standardschriftart"/>
    <w:link w:val="berschrift5"/>
    <w:uiPriority w:val="9"/>
    <w:semiHidden/>
    <w:rsid w:val="008A61A8"/>
    <w:rPr>
      <w:rFonts w:asciiTheme="majorHAnsi" w:eastAsiaTheme="majorEastAsia" w:hAnsiTheme="majorHAnsi" w:cstheme="majorBidi"/>
    </w:rPr>
  </w:style>
  <w:style w:type="character" w:customStyle="1" w:styleId="berschrift6Zchn">
    <w:name w:val="Überschrift 6 Zchn"/>
    <w:basedOn w:val="Absatz-Standardschriftart"/>
    <w:link w:val="berschrift6"/>
    <w:uiPriority w:val="9"/>
    <w:semiHidden/>
    <w:rsid w:val="00D61996"/>
    <w:rPr>
      <w:rFonts w:asciiTheme="majorHAnsi" w:eastAsiaTheme="majorEastAsia" w:hAnsiTheme="majorHAnsi" w:cstheme="majorBidi"/>
    </w:rPr>
  </w:style>
  <w:style w:type="character" w:customStyle="1" w:styleId="berschrift7Zchn">
    <w:name w:val="Überschrift 7 Zchn"/>
    <w:basedOn w:val="Absatz-Standardschriftart"/>
    <w:link w:val="berschrift7"/>
    <w:uiPriority w:val="9"/>
    <w:semiHidden/>
    <w:rsid w:val="00D61996"/>
    <w:rPr>
      <w:rFonts w:asciiTheme="majorHAnsi" w:eastAsiaTheme="majorEastAsia" w:hAnsiTheme="majorHAnsi" w:cstheme="majorBidi"/>
      <w:i/>
      <w:iCs/>
    </w:rPr>
  </w:style>
  <w:style w:type="character" w:customStyle="1" w:styleId="berschrift8Zchn">
    <w:name w:val="Überschrift 8 Zchn"/>
    <w:basedOn w:val="Absatz-Standardschriftart"/>
    <w:link w:val="berschrift8"/>
    <w:uiPriority w:val="9"/>
    <w:semiHidden/>
    <w:rsid w:val="00D61996"/>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D61996"/>
    <w:rPr>
      <w:rFonts w:asciiTheme="majorHAnsi" w:eastAsiaTheme="majorEastAsia" w:hAnsiTheme="majorHAnsi" w:cstheme="majorBidi"/>
      <w:i/>
      <w:iCs/>
      <w:color w:val="272727" w:themeColor="text1" w:themeTint="D8"/>
      <w:sz w:val="21"/>
      <w:szCs w:val="21"/>
    </w:rPr>
  </w:style>
  <w:style w:type="paragraph" w:customStyle="1" w:styleId="Aufzhlung1">
    <w:name w:val="Aufzählung 1"/>
    <w:basedOn w:val="Listenabsatz"/>
    <w:uiPriority w:val="2"/>
    <w:qFormat/>
    <w:rsid w:val="003D0FAA"/>
    <w:pPr>
      <w:numPr>
        <w:numId w:val="3"/>
      </w:numPr>
    </w:pPr>
  </w:style>
  <w:style w:type="paragraph" w:customStyle="1" w:styleId="Traktandum-Text">
    <w:name w:val="Traktandum-Text"/>
    <w:basedOn w:val="Aufzhlung1"/>
    <w:uiPriority w:val="18"/>
    <w:unhideWhenUsed/>
    <w:rsid w:val="00E269E1"/>
    <w:pPr>
      <w:numPr>
        <w:numId w:val="0"/>
      </w:numPr>
      <w:tabs>
        <w:tab w:val="left" w:pos="7938"/>
      </w:tabs>
      <w:ind w:left="426" w:right="848"/>
    </w:pPr>
  </w:style>
  <w:style w:type="paragraph" w:customStyle="1" w:styleId="Traktandum-Titel">
    <w:name w:val="Traktandum-Titel"/>
    <w:basedOn w:val="Aufzhlung1"/>
    <w:next w:val="Traktandum-Text"/>
    <w:uiPriority w:val="18"/>
    <w:unhideWhenUsed/>
    <w:rsid w:val="00E269E1"/>
    <w:pPr>
      <w:numPr>
        <w:numId w:val="2"/>
      </w:numPr>
      <w:tabs>
        <w:tab w:val="left" w:pos="7938"/>
      </w:tabs>
      <w:ind w:left="426" w:hanging="426"/>
    </w:pPr>
    <w:rPr>
      <w:rFonts w:asciiTheme="majorHAnsi" w:hAnsiTheme="majorHAnsi"/>
    </w:rPr>
  </w:style>
  <w:style w:type="paragraph" w:customStyle="1" w:styleId="Anleitung">
    <w:name w:val="Anleitung"/>
    <w:basedOn w:val="Standard"/>
    <w:uiPriority w:val="98"/>
    <w:semiHidden/>
    <w:rsid w:val="00625020"/>
    <w:pPr>
      <w:spacing w:line="288" w:lineRule="auto"/>
    </w:pPr>
    <w:rPr>
      <w:vanish/>
      <w:color w:val="A6A6A6" w:themeColor="background1" w:themeShade="A6"/>
      <w:sz w:val="14"/>
      <w:szCs w:val="18"/>
    </w:rPr>
  </w:style>
  <w:style w:type="character" w:styleId="BesuchterLink">
    <w:name w:val="FollowedHyperlink"/>
    <w:basedOn w:val="Link"/>
    <w:uiPriority w:val="75"/>
    <w:semiHidden/>
    <w:rsid w:val="00757BC7"/>
    <w:rPr>
      <w:color w:val="auto"/>
      <w:u w:val="none"/>
    </w:rPr>
  </w:style>
  <w:style w:type="paragraph" w:styleId="Untertitel">
    <w:name w:val="Subtitle"/>
    <w:basedOn w:val="Standard"/>
    <w:next w:val="Standard"/>
    <w:link w:val="UntertitelZchn"/>
    <w:uiPriority w:val="11"/>
    <w:rsid w:val="00E839BA"/>
    <w:pPr>
      <w:numPr>
        <w:ilvl w:val="1"/>
      </w:numPr>
    </w:pPr>
    <w:rPr>
      <w:rFonts w:eastAsiaTheme="minorEastAsia"/>
      <w:color w:val="000000" w:themeColor="text1"/>
    </w:rPr>
  </w:style>
  <w:style w:type="character" w:customStyle="1" w:styleId="UntertitelZchn">
    <w:name w:val="Untertitel Zchn"/>
    <w:basedOn w:val="Absatz-Standardschriftart"/>
    <w:link w:val="Untertitel"/>
    <w:uiPriority w:val="11"/>
    <w:rsid w:val="00E839BA"/>
    <w:rPr>
      <w:rFonts w:eastAsiaTheme="minorEastAsia"/>
      <w:color w:val="000000" w:themeColor="text1"/>
    </w:rPr>
  </w:style>
  <w:style w:type="paragraph" w:styleId="Datum">
    <w:name w:val="Date"/>
    <w:basedOn w:val="Standard"/>
    <w:next w:val="Standard"/>
    <w:link w:val="DatumZchn"/>
    <w:uiPriority w:val="15"/>
    <w:rsid w:val="00F108F9"/>
    <w:pPr>
      <w:spacing w:before="480" w:after="480"/>
      <w:ind w:left="6237"/>
    </w:pPr>
  </w:style>
  <w:style w:type="character" w:customStyle="1" w:styleId="DatumZchn">
    <w:name w:val="Datum Zchn"/>
    <w:basedOn w:val="Absatz-Standardschriftart"/>
    <w:link w:val="Datum"/>
    <w:uiPriority w:val="15"/>
    <w:rsid w:val="00F108F9"/>
  </w:style>
  <w:style w:type="paragraph" w:styleId="Funotentext">
    <w:name w:val="footnote text"/>
    <w:basedOn w:val="Standard"/>
    <w:link w:val="FunotentextZchn"/>
    <w:uiPriority w:val="99"/>
    <w:semiHidden/>
    <w:unhideWhenUsed/>
    <w:rsid w:val="00494FD7"/>
    <w:rPr>
      <w:sz w:val="16"/>
      <w:szCs w:val="20"/>
    </w:rPr>
  </w:style>
  <w:style w:type="character" w:customStyle="1" w:styleId="FunotentextZchn">
    <w:name w:val="Fußnotentext Zchn"/>
    <w:basedOn w:val="Absatz-Standardschriftart"/>
    <w:link w:val="Funotentext"/>
    <w:uiPriority w:val="99"/>
    <w:semiHidden/>
    <w:rsid w:val="00494FD7"/>
    <w:rPr>
      <w:sz w:val="16"/>
      <w:szCs w:val="20"/>
    </w:rPr>
  </w:style>
  <w:style w:type="character" w:styleId="Funotenzeichen">
    <w:name w:val="footnote reference"/>
    <w:basedOn w:val="Absatz-Standardschriftart"/>
    <w:uiPriority w:val="99"/>
    <w:semiHidden/>
    <w:unhideWhenUsed/>
    <w:rsid w:val="00642F26"/>
    <w:rPr>
      <w:vertAlign w:val="superscript"/>
    </w:rPr>
  </w:style>
  <w:style w:type="table" w:customStyle="1" w:styleId="TabelleohneRahmen">
    <w:name w:val="Tabelle ohne Rahmen"/>
    <w:basedOn w:val="NormaleTabelle"/>
    <w:uiPriority w:val="99"/>
    <w:rsid w:val="00642F26"/>
    <w:pPr>
      <w:spacing w:after="0" w:line="240" w:lineRule="auto"/>
    </w:pPr>
    <w:tblPr>
      <w:tblInd w:w="0" w:type="dxa"/>
      <w:tblCellMar>
        <w:top w:w="0" w:type="dxa"/>
        <w:left w:w="0" w:type="dxa"/>
        <w:bottom w:w="0" w:type="dxa"/>
        <w:right w:w="28" w:type="dxa"/>
      </w:tblCellMar>
    </w:tblPr>
  </w:style>
  <w:style w:type="paragraph" w:styleId="Endnotentext">
    <w:name w:val="endnote text"/>
    <w:basedOn w:val="Funotentext"/>
    <w:link w:val="EndnotentextZchn"/>
    <w:uiPriority w:val="99"/>
    <w:semiHidden/>
    <w:unhideWhenUsed/>
    <w:rsid w:val="00113CB8"/>
  </w:style>
  <w:style w:type="character" w:customStyle="1" w:styleId="EndnotentextZchn">
    <w:name w:val="Endnotentext Zchn"/>
    <w:basedOn w:val="Absatz-Standardschriftart"/>
    <w:link w:val="Endnotentext"/>
    <w:uiPriority w:val="99"/>
    <w:semiHidden/>
    <w:rsid w:val="0012151C"/>
    <w:rPr>
      <w:sz w:val="20"/>
      <w:szCs w:val="20"/>
    </w:rPr>
  </w:style>
  <w:style w:type="character" w:styleId="Endnotenzeichen">
    <w:name w:val="endnote reference"/>
    <w:basedOn w:val="Absatz-Standardschriftart"/>
    <w:uiPriority w:val="99"/>
    <w:semiHidden/>
    <w:unhideWhenUsed/>
    <w:rsid w:val="00113CB8"/>
    <w:rPr>
      <w:vertAlign w:val="superscript"/>
    </w:rPr>
  </w:style>
  <w:style w:type="paragraph" w:customStyle="1" w:styleId="Aufzhlung2">
    <w:name w:val="Aufzählung 2"/>
    <w:basedOn w:val="Aufzhlung1"/>
    <w:uiPriority w:val="2"/>
    <w:rsid w:val="004C3880"/>
    <w:pPr>
      <w:numPr>
        <w:ilvl w:val="1"/>
      </w:numPr>
    </w:pPr>
  </w:style>
  <w:style w:type="paragraph" w:customStyle="1" w:styleId="Aufzhlung3">
    <w:name w:val="Aufzählung 3"/>
    <w:basedOn w:val="Aufzhlung1"/>
    <w:uiPriority w:val="2"/>
    <w:rsid w:val="004C3880"/>
    <w:pPr>
      <w:numPr>
        <w:ilvl w:val="2"/>
      </w:numPr>
    </w:pPr>
  </w:style>
  <w:style w:type="paragraph" w:styleId="Beschriftung">
    <w:name w:val="caption"/>
    <w:basedOn w:val="Standard"/>
    <w:next w:val="Standard"/>
    <w:uiPriority w:val="35"/>
    <w:rsid w:val="00DB7675"/>
    <w:pPr>
      <w:spacing w:after="200"/>
    </w:pPr>
    <w:rPr>
      <w:b/>
      <w:iCs/>
      <w:sz w:val="18"/>
      <w:szCs w:val="18"/>
    </w:rPr>
  </w:style>
  <w:style w:type="paragraph" w:styleId="Inhaltsverzeichnisberschrift">
    <w:name w:val="TOC Heading"/>
    <w:basedOn w:val="berschrift1"/>
    <w:next w:val="Standard"/>
    <w:uiPriority w:val="39"/>
    <w:qFormat/>
    <w:rsid w:val="00483CFB"/>
    <w:pPr>
      <w:spacing w:before="240"/>
      <w:outlineLvl w:val="9"/>
    </w:pPr>
    <w:rPr>
      <w:b w:val="0"/>
      <w:bCs w:val="0"/>
      <w:szCs w:val="32"/>
    </w:rPr>
  </w:style>
  <w:style w:type="paragraph" w:styleId="Sprechblasentext">
    <w:name w:val="Balloon Text"/>
    <w:basedOn w:val="Standard"/>
    <w:link w:val="SprechblasentextZchn"/>
    <w:uiPriority w:val="99"/>
    <w:semiHidden/>
    <w:unhideWhenUsed/>
    <w:rsid w:val="00870017"/>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70017"/>
    <w:rPr>
      <w:rFonts w:ascii="Segoe UI" w:hAnsi="Segoe UI" w:cs="Segoe UI"/>
      <w:sz w:val="18"/>
      <w:szCs w:val="18"/>
    </w:rPr>
  </w:style>
  <w:style w:type="character" w:styleId="Seitenzahl">
    <w:name w:val="page number"/>
    <w:uiPriority w:val="99"/>
    <w:semiHidden/>
    <w:rsid w:val="005C6148"/>
    <w:rPr>
      <w:sz w:val="20"/>
      <w:szCs w:val="16"/>
    </w:rPr>
  </w:style>
  <w:style w:type="character" w:customStyle="1" w:styleId="NichtaufgelsteErwhnung1">
    <w:name w:val="Nicht aufgelöste Erwähnung1"/>
    <w:basedOn w:val="Absatz-Standardschriftart"/>
    <w:uiPriority w:val="99"/>
    <w:semiHidden/>
    <w:unhideWhenUsed/>
    <w:rsid w:val="00F108F9"/>
    <w:rPr>
      <w:color w:val="808080"/>
      <w:shd w:val="clear" w:color="auto" w:fill="E6E6E6"/>
    </w:rPr>
  </w:style>
  <w:style w:type="character" w:customStyle="1" w:styleId="Onopgelostemelding1">
    <w:name w:val="Onopgeloste melding1"/>
    <w:basedOn w:val="Absatz-Standardschriftart"/>
    <w:uiPriority w:val="99"/>
    <w:semiHidden/>
    <w:unhideWhenUsed/>
    <w:rsid w:val="008416B5"/>
    <w:rPr>
      <w:color w:val="605E5C"/>
      <w:shd w:val="clear" w:color="auto" w:fill="E1DFDD"/>
    </w:rPr>
  </w:style>
  <w:style w:type="paragraph" w:customStyle="1" w:styleId="Anhang">
    <w:name w:val="Anhang"/>
    <w:basedOn w:val="berschrift1"/>
    <w:qFormat/>
    <w:rsid w:val="00640E87"/>
    <w:pPr>
      <w:spacing w:before="240"/>
    </w:pPr>
    <w:rPr>
      <w:b w:val="0"/>
      <w:bCs w:val="0"/>
      <w:color w:val="000000" w:themeColor="text1"/>
      <w:sz w:val="32"/>
      <w:szCs w:val="32"/>
      <w:lang w:val="en-GB" w:eastAsia="de-DE"/>
    </w:rPr>
  </w:style>
  <w:style w:type="character" w:customStyle="1" w:styleId="normaltextrun">
    <w:name w:val="normaltextrun"/>
    <w:basedOn w:val="Absatz-Standardschriftart"/>
    <w:rsid w:val="00B9413B"/>
  </w:style>
  <w:style w:type="paragraph" w:styleId="Verzeichnis1">
    <w:name w:val="toc 1"/>
    <w:basedOn w:val="Standard"/>
    <w:next w:val="Standard"/>
    <w:autoRedefine/>
    <w:uiPriority w:val="39"/>
    <w:unhideWhenUsed/>
    <w:rsid w:val="00552A2B"/>
    <w:pPr>
      <w:tabs>
        <w:tab w:val="left" w:pos="480"/>
        <w:tab w:val="right" w:leader="dot" w:pos="9911"/>
      </w:tabs>
      <w:spacing w:before="120"/>
    </w:pPr>
    <w:rPr>
      <w:b/>
      <w:bCs/>
      <w:sz w:val="22"/>
      <w:szCs w:val="22"/>
    </w:rPr>
  </w:style>
  <w:style w:type="paragraph" w:styleId="Verzeichnis2">
    <w:name w:val="toc 2"/>
    <w:basedOn w:val="Standard"/>
    <w:next w:val="Standard"/>
    <w:autoRedefine/>
    <w:uiPriority w:val="39"/>
    <w:unhideWhenUsed/>
    <w:rsid w:val="00B9413B"/>
    <w:pPr>
      <w:ind w:left="240"/>
    </w:pPr>
    <w:rPr>
      <w:i/>
      <w:iCs/>
      <w:sz w:val="22"/>
      <w:szCs w:val="22"/>
    </w:rPr>
  </w:style>
  <w:style w:type="paragraph" w:styleId="Verzeichnis3">
    <w:name w:val="toc 3"/>
    <w:basedOn w:val="Standard"/>
    <w:next w:val="Standard"/>
    <w:autoRedefine/>
    <w:uiPriority w:val="39"/>
    <w:unhideWhenUsed/>
    <w:rsid w:val="00B9413B"/>
    <w:pPr>
      <w:ind w:left="480"/>
    </w:pPr>
    <w:rPr>
      <w:sz w:val="22"/>
      <w:szCs w:val="22"/>
    </w:rPr>
  </w:style>
  <w:style w:type="paragraph" w:styleId="Verzeichnis4">
    <w:name w:val="toc 4"/>
    <w:basedOn w:val="Standard"/>
    <w:next w:val="Standard"/>
    <w:autoRedefine/>
    <w:uiPriority w:val="39"/>
    <w:unhideWhenUsed/>
    <w:rsid w:val="00B9413B"/>
    <w:pPr>
      <w:ind w:left="720"/>
    </w:pPr>
    <w:rPr>
      <w:sz w:val="20"/>
      <w:szCs w:val="20"/>
    </w:rPr>
  </w:style>
  <w:style w:type="paragraph" w:styleId="Verzeichnis5">
    <w:name w:val="toc 5"/>
    <w:basedOn w:val="Standard"/>
    <w:next w:val="Standard"/>
    <w:autoRedefine/>
    <w:uiPriority w:val="39"/>
    <w:unhideWhenUsed/>
    <w:rsid w:val="00B9413B"/>
    <w:pPr>
      <w:ind w:left="960"/>
    </w:pPr>
    <w:rPr>
      <w:sz w:val="20"/>
      <w:szCs w:val="20"/>
    </w:rPr>
  </w:style>
  <w:style w:type="paragraph" w:styleId="Verzeichnis6">
    <w:name w:val="toc 6"/>
    <w:basedOn w:val="Standard"/>
    <w:next w:val="Standard"/>
    <w:autoRedefine/>
    <w:uiPriority w:val="39"/>
    <w:unhideWhenUsed/>
    <w:rsid w:val="00B9413B"/>
    <w:pPr>
      <w:ind w:left="1200"/>
    </w:pPr>
    <w:rPr>
      <w:sz w:val="20"/>
      <w:szCs w:val="20"/>
    </w:rPr>
  </w:style>
  <w:style w:type="paragraph" w:styleId="Verzeichnis7">
    <w:name w:val="toc 7"/>
    <w:basedOn w:val="Standard"/>
    <w:next w:val="Standard"/>
    <w:autoRedefine/>
    <w:uiPriority w:val="39"/>
    <w:unhideWhenUsed/>
    <w:rsid w:val="00B9413B"/>
    <w:pPr>
      <w:ind w:left="1440"/>
    </w:pPr>
    <w:rPr>
      <w:sz w:val="20"/>
      <w:szCs w:val="20"/>
    </w:rPr>
  </w:style>
  <w:style w:type="paragraph" w:styleId="Verzeichnis8">
    <w:name w:val="toc 8"/>
    <w:basedOn w:val="Standard"/>
    <w:next w:val="Standard"/>
    <w:autoRedefine/>
    <w:uiPriority w:val="39"/>
    <w:unhideWhenUsed/>
    <w:rsid w:val="00B9413B"/>
    <w:pPr>
      <w:ind w:left="1680"/>
    </w:pPr>
    <w:rPr>
      <w:sz w:val="20"/>
      <w:szCs w:val="20"/>
    </w:rPr>
  </w:style>
  <w:style w:type="paragraph" w:styleId="Verzeichnis9">
    <w:name w:val="toc 9"/>
    <w:basedOn w:val="Standard"/>
    <w:next w:val="Standard"/>
    <w:autoRedefine/>
    <w:uiPriority w:val="39"/>
    <w:unhideWhenUsed/>
    <w:rsid w:val="00B9413B"/>
    <w:pPr>
      <w:ind w:left="1920"/>
    </w:pPr>
    <w:rPr>
      <w:sz w:val="20"/>
      <w:szCs w:val="20"/>
    </w:rPr>
  </w:style>
  <w:style w:type="paragraph" w:styleId="KeinLeerraum">
    <w:name w:val="No Spacing"/>
    <w:uiPriority w:val="1"/>
    <w:qFormat/>
    <w:rsid w:val="004C1FEA"/>
    <w:pPr>
      <w:spacing w:after="0" w:line="240" w:lineRule="auto"/>
    </w:pPr>
    <w:rPr>
      <w:rFonts w:eastAsiaTheme="minorEastAsia"/>
      <w:lang w:val="en-US" w:eastAsia="zh-CN"/>
    </w:rPr>
  </w:style>
  <w:style w:type="character" w:styleId="Kommentarzeichen">
    <w:name w:val="annotation reference"/>
    <w:basedOn w:val="Absatz-Standardschriftart"/>
    <w:uiPriority w:val="99"/>
    <w:semiHidden/>
    <w:unhideWhenUsed/>
    <w:rsid w:val="00B5443B"/>
    <w:rPr>
      <w:sz w:val="16"/>
      <w:szCs w:val="16"/>
    </w:rPr>
  </w:style>
  <w:style w:type="paragraph" w:styleId="Kommentartext">
    <w:name w:val="annotation text"/>
    <w:basedOn w:val="Standard"/>
    <w:link w:val="KommentartextZchn"/>
    <w:uiPriority w:val="99"/>
    <w:semiHidden/>
    <w:unhideWhenUsed/>
    <w:rsid w:val="00B5443B"/>
    <w:rPr>
      <w:sz w:val="20"/>
      <w:szCs w:val="20"/>
    </w:rPr>
  </w:style>
  <w:style w:type="character" w:customStyle="1" w:styleId="KommentartextZchn">
    <w:name w:val="Kommentartext Zchn"/>
    <w:basedOn w:val="Absatz-Standardschriftart"/>
    <w:link w:val="Kommentartext"/>
    <w:uiPriority w:val="99"/>
    <w:semiHidden/>
    <w:rsid w:val="00B5443B"/>
    <w:rPr>
      <w:rFonts w:ascii="Calibri" w:hAnsi="Calibri"/>
      <w:sz w:val="20"/>
      <w:szCs w:val="20"/>
      <w:lang w:val="de-DE"/>
    </w:rPr>
  </w:style>
  <w:style w:type="paragraph" w:styleId="Kommentarthema">
    <w:name w:val="annotation subject"/>
    <w:basedOn w:val="Kommentartext"/>
    <w:next w:val="Kommentartext"/>
    <w:link w:val="KommentarthemaZchn"/>
    <w:uiPriority w:val="99"/>
    <w:semiHidden/>
    <w:unhideWhenUsed/>
    <w:rsid w:val="00B5443B"/>
    <w:rPr>
      <w:b/>
      <w:bCs/>
    </w:rPr>
  </w:style>
  <w:style w:type="character" w:customStyle="1" w:styleId="KommentarthemaZchn">
    <w:name w:val="Kommentarthema Zchn"/>
    <w:basedOn w:val="KommentartextZchn"/>
    <w:link w:val="Kommentarthema"/>
    <w:uiPriority w:val="99"/>
    <w:semiHidden/>
    <w:rsid w:val="00B5443B"/>
    <w:rPr>
      <w:rFonts w:ascii="Calibri" w:hAnsi="Calibri"/>
      <w:b/>
      <w:bCs/>
      <w:sz w:val="20"/>
      <w:szCs w:val="20"/>
      <w:lang w:val="de-DE"/>
    </w:rPr>
  </w:style>
  <w:style w:type="paragraph" w:customStyle="1" w:styleId="western">
    <w:name w:val="western"/>
    <w:basedOn w:val="Standard"/>
    <w:rsid w:val="00526761"/>
    <w:pPr>
      <w:spacing w:before="100" w:beforeAutospacing="1" w:after="142" w:line="276" w:lineRule="auto"/>
    </w:pPr>
    <w:rPr>
      <w:rFonts w:cs="Times New Roman"/>
      <w:lang w:eastAsia="de-DE"/>
    </w:rPr>
  </w:style>
  <w:style w:type="paragraph" w:styleId="StandardWeb">
    <w:name w:val="Normal (Web)"/>
    <w:basedOn w:val="Standard"/>
    <w:uiPriority w:val="99"/>
    <w:semiHidden/>
    <w:unhideWhenUsed/>
    <w:rsid w:val="00614C73"/>
    <w:pPr>
      <w:spacing w:before="100" w:beforeAutospacing="1" w:after="142" w:line="276" w:lineRule="auto"/>
    </w:pPr>
    <w:rPr>
      <w:rFonts w:ascii="Times New Roman" w:hAnsi="Times New Roman" w:cs="Times New Roman"/>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0621550">
      <w:bodyDiv w:val="1"/>
      <w:marLeft w:val="0"/>
      <w:marRight w:val="0"/>
      <w:marTop w:val="0"/>
      <w:marBottom w:val="0"/>
      <w:divBdr>
        <w:top w:val="none" w:sz="0" w:space="0" w:color="auto"/>
        <w:left w:val="none" w:sz="0" w:space="0" w:color="auto"/>
        <w:bottom w:val="none" w:sz="0" w:space="0" w:color="auto"/>
        <w:right w:val="none" w:sz="0" w:space="0" w:color="auto"/>
      </w:divBdr>
    </w:div>
    <w:div w:id="467012248">
      <w:bodyDiv w:val="1"/>
      <w:marLeft w:val="0"/>
      <w:marRight w:val="0"/>
      <w:marTop w:val="0"/>
      <w:marBottom w:val="0"/>
      <w:divBdr>
        <w:top w:val="none" w:sz="0" w:space="0" w:color="auto"/>
        <w:left w:val="none" w:sz="0" w:space="0" w:color="auto"/>
        <w:bottom w:val="none" w:sz="0" w:space="0" w:color="auto"/>
        <w:right w:val="none" w:sz="0" w:space="0" w:color="auto"/>
      </w:divBdr>
    </w:div>
    <w:div w:id="584847474">
      <w:bodyDiv w:val="1"/>
      <w:marLeft w:val="0"/>
      <w:marRight w:val="0"/>
      <w:marTop w:val="0"/>
      <w:marBottom w:val="0"/>
      <w:divBdr>
        <w:top w:val="none" w:sz="0" w:space="0" w:color="auto"/>
        <w:left w:val="none" w:sz="0" w:space="0" w:color="auto"/>
        <w:bottom w:val="none" w:sz="0" w:space="0" w:color="auto"/>
        <w:right w:val="none" w:sz="0" w:space="0" w:color="auto"/>
      </w:divBdr>
    </w:div>
    <w:div w:id="658457765">
      <w:bodyDiv w:val="1"/>
      <w:marLeft w:val="0"/>
      <w:marRight w:val="0"/>
      <w:marTop w:val="0"/>
      <w:marBottom w:val="0"/>
      <w:divBdr>
        <w:top w:val="none" w:sz="0" w:space="0" w:color="auto"/>
        <w:left w:val="none" w:sz="0" w:space="0" w:color="auto"/>
        <w:bottom w:val="none" w:sz="0" w:space="0" w:color="auto"/>
        <w:right w:val="none" w:sz="0" w:space="0" w:color="auto"/>
      </w:divBdr>
    </w:div>
    <w:div w:id="770704989">
      <w:bodyDiv w:val="1"/>
      <w:marLeft w:val="0"/>
      <w:marRight w:val="0"/>
      <w:marTop w:val="0"/>
      <w:marBottom w:val="0"/>
      <w:divBdr>
        <w:top w:val="none" w:sz="0" w:space="0" w:color="auto"/>
        <w:left w:val="none" w:sz="0" w:space="0" w:color="auto"/>
        <w:bottom w:val="none" w:sz="0" w:space="0" w:color="auto"/>
        <w:right w:val="none" w:sz="0" w:space="0" w:color="auto"/>
      </w:divBdr>
    </w:div>
    <w:div w:id="935677259">
      <w:bodyDiv w:val="1"/>
      <w:marLeft w:val="0"/>
      <w:marRight w:val="0"/>
      <w:marTop w:val="0"/>
      <w:marBottom w:val="0"/>
      <w:divBdr>
        <w:top w:val="none" w:sz="0" w:space="0" w:color="auto"/>
        <w:left w:val="none" w:sz="0" w:space="0" w:color="auto"/>
        <w:bottom w:val="none" w:sz="0" w:space="0" w:color="auto"/>
        <w:right w:val="none" w:sz="0" w:space="0" w:color="auto"/>
      </w:divBdr>
    </w:div>
    <w:div w:id="1010837371">
      <w:bodyDiv w:val="1"/>
      <w:marLeft w:val="0"/>
      <w:marRight w:val="0"/>
      <w:marTop w:val="0"/>
      <w:marBottom w:val="0"/>
      <w:divBdr>
        <w:top w:val="none" w:sz="0" w:space="0" w:color="auto"/>
        <w:left w:val="none" w:sz="0" w:space="0" w:color="auto"/>
        <w:bottom w:val="none" w:sz="0" w:space="0" w:color="auto"/>
        <w:right w:val="none" w:sz="0" w:space="0" w:color="auto"/>
      </w:divBdr>
    </w:div>
    <w:div w:id="1040325594">
      <w:bodyDiv w:val="1"/>
      <w:marLeft w:val="0"/>
      <w:marRight w:val="0"/>
      <w:marTop w:val="0"/>
      <w:marBottom w:val="0"/>
      <w:divBdr>
        <w:top w:val="none" w:sz="0" w:space="0" w:color="auto"/>
        <w:left w:val="none" w:sz="0" w:space="0" w:color="auto"/>
        <w:bottom w:val="none" w:sz="0" w:space="0" w:color="auto"/>
        <w:right w:val="none" w:sz="0" w:space="0" w:color="auto"/>
      </w:divBdr>
    </w:div>
    <w:div w:id="1216772022">
      <w:bodyDiv w:val="1"/>
      <w:marLeft w:val="0"/>
      <w:marRight w:val="0"/>
      <w:marTop w:val="0"/>
      <w:marBottom w:val="0"/>
      <w:divBdr>
        <w:top w:val="none" w:sz="0" w:space="0" w:color="auto"/>
        <w:left w:val="none" w:sz="0" w:space="0" w:color="auto"/>
        <w:bottom w:val="none" w:sz="0" w:space="0" w:color="auto"/>
        <w:right w:val="none" w:sz="0" w:space="0" w:color="auto"/>
      </w:divBdr>
    </w:div>
    <w:div w:id="1224681308">
      <w:bodyDiv w:val="1"/>
      <w:marLeft w:val="0"/>
      <w:marRight w:val="0"/>
      <w:marTop w:val="0"/>
      <w:marBottom w:val="0"/>
      <w:divBdr>
        <w:top w:val="none" w:sz="0" w:space="0" w:color="auto"/>
        <w:left w:val="none" w:sz="0" w:space="0" w:color="auto"/>
        <w:bottom w:val="none" w:sz="0" w:space="0" w:color="auto"/>
        <w:right w:val="none" w:sz="0" w:space="0" w:color="auto"/>
      </w:divBdr>
    </w:div>
    <w:div w:id="1332755066">
      <w:bodyDiv w:val="1"/>
      <w:marLeft w:val="0"/>
      <w:marRight w:val="0"/>
      <w:marTop w:val="0"/>
      <w:marBottom w:val="0"/>
      <w:divBdr>
        <w:top w:val="none" w:sz="0" w:space="0" w:color="auto"/>
        <w:left w:val="none" w:sz="0" w:space="0" w:color="auto"/>
        <w:bottom w:val="none" w:sz="0" w:space="0" w:color="auto"/>
        <w:right w:val="none" w:sz="0" w:space="0" w:color="auto"/>
      </w:divBdr>
    </w:div>
    <w:div w:id="1926063253">
      <w:bodyDiv w:val="1"/>
      <w:marLeft w:val="0"/>
      <w:marRight w:val="0"/>
      <w:marTop w:val="0"/>
      <w:marBottom w:val="0"/>
      <w:divBdr>
        <w:top w:val="none" w:sz="0" w:space="0" w:color="auto"/>
        <w:left w:val="none" w:sz="0" w:space="0" w:color="auto"/>
        <w:bottom w:val="none" w:sz="0" w:space="0" w:color="auto"/>
        <w:right w:val="none" w:sz="0" w:space="0" w:color="auto"/>
      </w:divBdr>
    </w:div>
    <w:div w:id="1934701887">
      <w:bodyDiv w:val="1"/>
      <w:marLeft w:val="0"/>
      <w:marRight w:val="0"/>
      <w:marTop w:val="0"/>
      <w:marBottom w:val="0"/>
      <w:divBdr>
        <w:top w:val="none" w:sz="0" w:space="0" w:color="auto"/>
        <w:left w:val="none" w:sz="0" w:space="0" w:color="auto"/>
        <w:bottom w:val="none" w:sz="0" w:space="0" w:color="auto"/>
        <w:right w:val="none" w:sz="0" w:space="0" w:color="auto"/>
      </w:divBdr>
    </w:div>
    <w:div w:id="2096780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glossaryDocument" Target="glossary/document.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badi">
    <w:altName w:val="Abadi MT Condensed Light"/>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itillium">
    <w:panose1 w:val="00000500000000000000"/>
    <w:charset w:val="00"/>
    <w:family w:val="auto"/>
    <w:pitch w:val="variable"/>
    <w:sig w:usb0="00000007" w:usb1="00000001" w:usb2="00000000" w:usb3="00000000" w:csb0="00000093" w:csb1="00000000"/>
  </w:font>
  <w:font w:name="Calibri">
    <w:panose1 w:val="020F0502020204030204"/>
    <w:charset w:val="00"/>
    <w:family w:val="auto"/>
    <w:pitch w:val="variable"/>
    <w:sig w:usb0="E00002FF" w:usb1="4000ACFF" w:usb2="00000001" w:usb3="00000000" w:csb0="0000019F" w:csb1="00000000"/>
  </w:font>
  <w:font w:name="HelveticaNeueLT Com 55 Roman">
    <w:altName w:val="Arial"/>
    <w:charset w:val="4D"/>
    <w:family w:val="swiss"/>
    <w:pitch w:val="variable"/>
    <w:sig w:usb0="8000000F" w:usb1="10002042" w:usb2="00000000" w:usb3="00000000" w:csb0="0000009B" w:csb1="00000000"/>
  </w:font>
  <w:font w:name="ＭＳ ゴシック">
    <w:charset w:val="80"/>
    <w:family w:val="auto"/>
    <w:pitch w:val="variable"/>
    <w:sig w:usb0="E00002FF" w:usb1="6AC7FDFB" w:usb2="08000012"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ＭＳ 明朝">
    <w:charset w:val="80"/>
    <w:family w:val="auto"/>
    <w:pitch w:val="variable"/>
    <w:sig w:usb0="E00002FF" w:usb1="6AC7FDFB" w:usb2="08000012" w:usb3="00000000" w:csb0="0002009F" w:csb1="00000000"/>
  </w:font>
  <w:font w:name="Segoe UI">
    <w:altName w:val="Calibri"/>
    <w:charset w:val="00"/>
    <w:family w:val="swiss"/>
    <w:pitch w:val="variable"/>
    <w:sig w:usb0="E10022FF" w:usb1="C000E47F" w:usb2="00000029" w:usb3="00000000" w:csb0="000001DF" w:csb1="00000000"/>
  </w:font>
  <w:font w:name="Calibri Light">
    <w:panose1 w:val="020F0302020204030204"/>
    <w:charset w:val="00"/>
    <w:family w:val="auto"/>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9B9"/>
    <w:rsid w:val="003024D9"/>
    <w:rsid w:val="00A539B9"/>
  </w:rsids>
  <m:mathPr>
    <m:mathFont m:val="Cambria Math"/>
    <m:brkBin m:val="before"/>
    <m:brkBinSub m:val="--"/>
    <m:smallFrac m:val="0"/>
    <m:dispDef/>
    <m:lMargin m:val="0"/>
    <m:rMargin m:val="0"/>
    <m:defJc m:val="centerGroup"/>
    <m:wrapIndent m:val="1440"/>
    <m:intLim m:val="subSup"/>
    <m:naryLim m:val="undOvr"/>
  </m:mathPr>
  <w:themeFontLang w:val="de-DE"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1B4B9B4A8EF7F340A9B65097A305362D">
    <w:name w:val="1B4B9B4A8EF7F340A9B65097A305362D"/>
    <w:rsid w:val="00A539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theme/theme1.xml><?xml version="1.0" encoding="utf-8"?>
<a:theme xmlns:a="http://schemas.openxmlformats.org/drawingml/2006/main" name="Larissa-Design">
  <a:themeElements>
    <a:clrScheme name="Goetheanum Landwirtschaft">
      <a:dk1>
        <a:sysClr val="windowText" lastClr="000000"/>
      </a:dk1>
      <a:lt1>
        <a:sysClr val="window" lastClr="FFFFFF"/>
      </a:lt1>
      <a:dk2>
        <a:srgbClr val="575756"/>
      </a:dk2>
      <a:lt2>
        <a:srgbClr val="E7E6E6"/>
      </a:lt2>
      <a:accent1>
        <a:srgbClr val="64B145"/>
      </a:accent1>
      <a:accent2>
        <a:srgbClr val="386783"/>
      </a:accent2>
      <a:accent3>
        <a:srgbClr val="C34C5F"/>
      </a:accent3>
      <a:accent4>
        <a:srgbClr val="CE9651"/>
      </a:accent4>
      <a:accent5>
        <a:srgbClr val="28720D"/>
      </a:accent5>
      <a:accent6>
        <a:srgbClr val="AB4C75"/>
      </a:accent6>
      <a:hlink>
        <a:srgbClr val="000000"/>
      </a:hlink>
      <a:folHlink>
        <a:srgbClr val="000000"/>
      </a:folHlink>
    </a:clrScheme>
    <a:fontScheme name="Goetheanum Landwirtschaft">
      <a:majorFont>
        <a:latin typeface="Titillium"/>
        <a:ea typeface=""/>
        <a:cs typeface=""/>
      </a:majorFont>
      <a:minorFont>
        <a:latin typeface="Titillium"/>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noFill/>
        </a:ln>
        <a:effectLst/>
      </a:spPr>
      <a:bodyPr wrap="square" lIns="0" tIns="0" rIns="0" b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AE0B41F990E7145B73D8B3625178EB8" ma:contentTypeVersion="13" ma:contentTypeDescription="Create a new document." ma:contentTypeScope="" ma:versionID="387804cf1998e116cf7bf0e42716794c">
  <xsd:schema xmlns:xsd="http://www.w3.org/2001/XMLSchema" xmlns:xs="http://www.w3.org/2001/XMLSchema" xmlns:p="http://schemas.microsoft.com/office/2006/metadata/properties" xmlns:ns1="http://schemas.microsoft.com/sharepoint/v3" xmlns:ns2="2a163f91-09a6-4be4-aa11-13f04dec92c3" xmlns:ns3="10e717e8-1d97-41a1-99a1-abe95308e5f6" targetNamespace="http://schemas.microsoft.com/office/2006/metadata/properties" ma:root="true" ma:fieldsID="d64a6ede37463cda0dce13549787397e" ns1:_="" ns2:_="" ns3:_="">
    <xsd:import namespace="http://schemas.microsoft.com/sharepoint/v3"/>
    <xsd:import namespace="2a163f91-09a6-4be4-aa11-13f04dec92c3"/>
    <xsd:import namespace="10e717e8-1d97-41a1-99a1-abe95308e5f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1:PublishingStartDate" minOccurs="0"/>
                <xsd:element ref="ns1:PublishingExpirationDat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a163f91-09a6-4be4-aa11-13f04dec92c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0e717e8-1d97-41a1-99a1-abe95308e5f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698269-64F0-469C-8D9C-314BF09082A9}">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CC802D00-92B7-459E-A8E6-C490C6C04C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163f91-09a6-4be4-aa11-13f04dec92c3"/>
    <ds:schemaRef ds:uri="10e717e8-1d97-41a1-99a1-abe95308e5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B4058E7-D130-4D60-853E-DCAC89C57F4C}">
  <ds:schemaRefs>
    <ds:schemaRef ds:uri="http://schemas.microsoft.com/sharepoint/v3/contenttype/forms"/>
  </ds:schemaRefs>
</ds:datastoreItem>
</file>

<file path=customXml/itemProps4.xml><?xml version="1.0" encoding="utf-8"?>
<ds:datastoreItem xmlns:ds="http://schemas.openxmlformats.org/officeDocument/2006/customXml" ds:itemID="{B0D52514-3339-CF4A-8008-0616AC90D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1224</Words>
  <Characters>7714</Characters>
  <Application>Microsoft Macintosh Word</Application>
  <DocSecurity>0</DocSecurity>
  <Lines>64</Lines>
  <Paragraphs>17</Paragraphs>
  <ScaleCrop>false</ScaleCrop>
  <HeadingPairs>
    <vt:vector size="2" baseType="variant">
      <vt:variant>
        <vt:lpstr>Titel</vt:lpstr>
      </vt:variant>
      <vt:variant>
        <vt:i4>1</vt:i4>
      </vt:variant>
    </vt:vector>
  </HeadingPairs>
  <TitlesOfParts>
    <vt:vector size="1" baseType="lpstr">
      <vt:lpstr/>
    </vt:vector>
  </TitlesOfParts>
  <Company>VORLAGENBAUER.ch</Company>
  <LinksUpToDate>false</LinksUpToDate>
  <CharactersWithSpaces>8921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Office-Anwender</dc:creator>
  <cp:lastModifiedBy>Microsoft Office-Anwender</cp:lastModifiedBy>
  <cp:revision>3</cp:revision>
  <cp:lastPrinted>2020-01-20T16:45:00Z</cp:lastPrinted>
  <dcterms:created xsi:type="dcterms:W3CDTF">2020-03-04T16:48:00Z</dcterms:created>
  <dcterms:modified xsi:type="dcterms:W3CDTF">2020-03-04T16:48:00Z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0x0101006AE0B41F990E7145B73D8B3625178EB8</vt:lpwstr>
  </property>
</Properties>
</file>